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AAA" w:rsidRDefault="00753E80">
      <w:pPr>
        <w:tabs>
          <w:tab w:val="left" w:pos="0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МИНИСТЕРСТВО КУЛЬТУРЫ РОССИЙСКОЙ ФЕДЕРАЦИИ</w:t>
      </w:r>
    </w:p>
    <w:p w:rsidR="00694AAA" w:rsidRDefault="00753E80">
      <w:pPr>
        <w:tabs>
          <w:tab w:val="left" w:pos="1200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ФГБОУ ВО «Кемеровский государственный институт культуры»</w:t>
      </w:r>
    </w:p>
    <w:p w:rsidR="00694AAA" w:rsidRDefault="00753E80">
      <w:pPr>
        <w:pStyle w:val="af2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Режиссерско-педагогический факультет</w:t>
      </w:r>
    </w:p>
    <w:p w:rsidR="00694AAA" w:rsidRDefault="00753E80">
      <w:pPr>
        <w:pStyle w:val="af2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Кафедра театрального искусства</w:t>
      </w:r>
    </w:p>
    <w:p w:rsidR="00694AAA" w:rsidRDefault="00694AAA">
      <w:pPr>
        <w:spacing w:line="240" w:lineRule="auto"/>
        <w:ind w:firstLine="0"/>
        <w:jc w:val="center"/>
        <w:rPr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D2342B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ИСТОРИЯ Т</w:t>
      </w:r>
      <w:r w:rsidR="00753E80">
        <w:rPr>
          <w:b/>
          <w:color w:val="000000"/>
          <w:sz w:val="24"/>
          <w:szCs w:val="24"/>
        </w:rPr>
        <w:t>ЕАТРАЛЬН</w:t>
      </w:r>
      <w:r>
        <w:rPr>
          <w:b/>
          <w:color w:val="000000"/>
          <w:sz w:val="24"/>
          <w:szCs w:val="24"/>
        </w:rPr>
        <w:t>ОЙ</w:t>
      </w:r>
      <w:r w:rsidR="00753E80">
        <w:rPr>
          <w:b/>
          <w:color w:val="000000"/>
          <w:sz w:val="24"/>
          <w:szCs w:val="24"/>
        </w:rPr>
        <w:t xml:space="preserve"> КУЛЬТУР</w:t>
      </w:r>
      <w:r>
        <w:rPr>
          <w:b/>
          <w:color w:val="000000"/>
          <w:sz w:val="24"/>
          <w:szCs w:val="24"/>
        </w:rPr>
        <w:t>Ы</w:t>
      </w:r>
      <w:r w:rsidR="00753E80">
        <w:rPr>
          <w:b/>
          <w:color w:val="000000"/>
          <w:sz w:val="24"/>
          <w:szCs w:val="24"/>
        </w:rPr>
        <w:t xml:space="preserve"> КУЗБАССА</w:t>
      </w:r>
    </w:p>
    <w:p w:rsidR="00694AAA" w:rsidRDefault="00694AAA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</w:p>
    <w:p w:rsidR="00694AAA" w:rsidRDefault="00753E80">
      <w:pPr>
        <w:tabs>
          <w:tab w:val="left" w:pos="2430"/>
        </w:tabs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дисциплины</w:t>
      </w:r>
    </w:p>
    <w:p w:rsidR="00694AAA" w:rsidRDefault="00694AAA">
      <w:pPr>
        <w:tabs>
          <w:tab w:val="left" w:pos="2430"/>
        </w:tabs>
        <w:spacing w:line="240" w:lineRule="auto"/>
        <w:ind w:firstLine="0"/>
        <w:jc w:val="center"/>
        <w:rPr>
          <w:b/>
          <w:sz w:val="24"/>
          <w:szCs w:val="24"/>
        </w:rPr>
      </w:pPr>
    </w:p>
    <w:p w:rsidR="00694AAA" w:rsidRDefault="00753E80">
      <w:pPr>
        <w:widowControl w:val="0"/>
        <w:ind w:firstLine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Направление подготовки</w:t>
      </w:r>
    </w:p>
    <w:p w:rsidR="00694AAA" w:rsidRDefault="00753E80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44.03.01 «Педагогическое образование»</w:t>
      </w:r>
    </w:p>
    <w:p w:rsidR="00694AAA" w:rsidRDefault="00694AAA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694AAA" w:rsidRDefault="00694AAA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694AAA" w:rsidRDefault="00753E80">
      <w:pPr>
        <w:widowControl w:val="0"/>
        <w:spacing w:line="240" w:lineRule="auto"/>
        <w:ind w:firstLine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Направленность (профиль) </w:t>
      </w:r>
    </w:p>
    <w:p w:rsidR="00694AAA" w:rsidRDefault="00753E80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«Арт-педагогика (театральное творчество)»</w:t>
      </w:r>
    </w:p>
    <w:p w:rsidR="00694AAA" w:rsidRDefault="00694AAA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694AAA" w:rsidRDefault="00694AAA">
      <w:pPr>
        <w:widowControl w:val="0"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694AAA" w:rsidRDefault="00753E80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Квалификация (степень) выпускника:</w:t>
      </w:r>
    </w:p>
    <w:p w:rsidR="00694AAA" w:rsidRDefault="00753E80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«бакалавр»</w:t>
      </w:r>
    </w:p>
    <w:p w:rsidR="00694AAA" w:rsidRDefault="00694AAA">
      <w:pPr>
        <w:pStyle w:val="ae"/>
        <w:jc w:val="center"/>
        <w:rPr>
          <w:b/>
        </w:rPr>
      </w:pPr>
    </w:p>
    <w:p w:rsidR="00694AAA" w:rsidRDefault="00694AAA">
      <w:pPr>
        <w:widowControl w:val="0"/>
        <w:spacing w:line="240" w:lineRule="auto"/>
        <w:ind w:firstLine="0"/>
        <w:jc w:val="center"/>
        <w:rPr>
          <w:sz w:val="24"/>
          <w:szCs w:val="24"/>
        </w:rPr>
      </w:pPr>
    </w:p>
    <w:p w:rsidR="00694AAA" w:rsidRDefault="00694AAA">
      <w:pPr>
        <w:widowControl w:val="0"/>
        <w:spacing w:line="240" w:lineRule="auto"/>
        <w:ind w:firstLine="0"/>
        <w:jc w:val="center"/>
        <w:rPr>
          <w:sz w:val="24"/>
          <w:szCs w:val="24"/>
        </w:rPr>
      </w:pPr>
    </w:p>
    <w:p w:rsidR="00694AAA" w:rsidRDefault="00753E80">
      <w:pPr>
        <w:widowControl w:val="0"/>
        <w:tabs>
          <w:tab w:val="left" w:pos="3780"/>
        </w:tabs>
        <w:spacing w:line="240" w:lineRule="auto"/>
        <w:ind w:firstLine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Форма обучения:</w:t>
      </w:r>
    </w:p>
    <w:p w:rsidR="00694AAA" w:rsidRDefault="00753E80">
      <w:pPr>
        <w:widowControl w:val="0"/>
        <w:tabs>
          <w:tab w:val="left" w:pos="3780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Очная, заочная</w:t>
      </w:r>
    </w:p>
    <w:p w:rsidR="00694AAA" w:rsidRDefault="00694AA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94AAA" w:rsidRDefault="00753E80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Год набора 2022 </w:t>
      </w:r>
    </w:p>
    <w:p w:rsidR="00694AAA" w:rsidRDefault="00694AAA">
      <w:pPr>
        <w:spacing w:line="240" w:lineRule="auto"/>
        <w:ind w:firstLine="0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94AAA" w:rsidRDefault="00753E80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Кемерово</w:t>
      </w:r>
      <w:r>
        <w:rPr>
          <w:color w:val="000000"/>
          <w:sz w:val="24"/>
          <w:szCs w:val="24"/>
        </w:rPr>
        <w:br w:type="page"/>
      </w:r>
    </w:p>
    <w:p w:rsidR="00694AAA" w:rsidRDefault="00753E80">
      <w:pPr>
        <w:shd w:val="clear" w:color="auto" w:fill="FFFFFF"/>
        <w:spacing w:line="240" w:lineRule="auto"/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Рабочая программа дисциплины разработана в соответствии с требованиями ФГОС ВО </w:t>
      </w:r>
      <w:r>
        <w:rPr>
          <w:rFonts w:eastAsia="Times New Roman"/>
          <w:sz w:val="24"/>
          <w:szCs w:val="24"/>
        </w:rPr>
        <w:t xml:space="preserve">по направлению подготовки </w:t>
      </w:r>
      <w:r>
        <w:rPr>
          <w:bCs/>
          <w:sz w:val="24"/>
          <w:szCs w:val="24"/>
        </w:rPr>
        <w:t>44.03.01 «Педагогическое образование»,</w:t>
      </w:r>
      <w:r>
        <w:rPr>
          <w:rFonts w:eastAsia="Times New Roman"/>
          <w:sz w:val="24"/>
          <w:szCs w:val="24"/>
        </w:rPr>
        <w:t xml:space="preserve"> профилю </w:t>
      </w:r>
      <w:r>
        <w:rPr>
          <w:bCs/>
          <w:sz w:val="24"/>
          <w:szCs w:val="24"/>
        </w:rPr>
        <w:t>«Арт-педагогика (театральное творчество)»</w:t>
      </w:r>
      <w:r>
        <w:rPr>
          <w:rFonts w:eastAsia="Times New Roman"/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степень выпускника – «бакалавр».</w:t>
      </w:r>
    </w:p>
    <w:p w:rsidR="00694AAA" w:rsidRDefault="00694AAA">
      <w:pPr>
        <w:shd w:val="clear" w:color="auto" w:fill="FFFFFF"/>
        <w:spacing w:line="240" w:lineRule="auto"/>
        <w:rPr>
          <w:b/>
          <w:bCs/>
          <w:color w:val="000000"/>
          <w:sz w:val="24"/>
          <w:szCs w:val="24"/>
        </w:rPr>
      </w:pPr>
    </w:p>
    <w:p w:rsidR="00694AAA" w:rsidRDefault="00694AAA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694AAA" w:rsidRDefault="00694AAA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694AAA" w:rsidRDefault="00694AAA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694AAA" w:rsidRDefault="00694AAA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694AAA" w:rsidRDefault="00753E80">
      <w:pPr>
        <w:spacing w:line="240" w:lineRule="auto"/>
        <w:ind w:firstLine="708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 xml:space="preserve">Утверждена на заседании кафедры театрального искусства и рекомендована к размещению на сайте Кемеровского государственного института культуры «Электронная образовательная среда КемГИК» по web-адресу http://edu.kemguki.ru/24.05.22 г., протокол № 10. </w:t>
      </w:r>
    </w:p>
    <w:p w:rsidR="00694AAA" w:rsidRDefault="00753E80">
      <w:pPr>
        <w:spacing w:line="240" w:lineRule="auto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Переутверждена на заседании кафедры театрального искусства 27.04.2023г., протокол № 8; </w:t>
      </w:r>
    </w:p>
    <w:p w:rsidR="00694AAA" w:rsidRDefault="00753E80">
      <w:pPr>
        <w:spacing w:line="240" w:lineRule="auto"/>
        <w:ind w:firstLine="708"/>
        <w:rPr>
          <w:rFonts w:eastAsiaTheme="minorEastAsia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переутверждена на заседании кафедры театрального искусства 15.05.2024г., протокол № 12.</w:t>
      </w:r>
    </w:p>
    <w:p w:rsidR="00694AAA" w:rsidRDefault="00694AAA">
      <w:pPr>
        <w:spacing w:line="240" w:lineRule="auto"/>
        <w:ind w:firstLine="708"/>
        <w:rPr>
          <w:rFonts w:eastAsiaTheme="minorEastAsia"/>
          <w:sz w:val="24"/>
          <w:szCs w:val="24"/>
          <w:lang w:eastAsia="ru-RU"/>
        </w:rPr>
      </w:pPr>
    </w:p>
    <w:p w:rsidR="00694AAA" w:rsidRDefault="00694AAA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hd w:val="clear" w:color="auto" w:fill="FFFFFF"/>
        <w:spacing w:line="240" w:lineRule="auto"/>
        <w:rPr>
          <w:color w:val="000000"/>
          <w:sz w:val="24"/>
          <w:szCs w:val="24"/>
        </w:rPr>
      </w:pPr>
    </w:p>
    <w:p w:rsidR="00694AAA" w:rsidRDefault="00753E80">
      <w:pPr>
        <w:spacing w:line="240" w:lineRule="auto"/>
        <w:rPr>
          <w:rFonts w:eastAsia="MS Mincho"/>
          <w:sz w:val="24"/>
          <w:szCs w:val="24"/>
          <w:lang w:eastAsia="ja-JP"/>
        </w:rPr>
      </w:pPr>
      <w:r>
        <w:rPr>
          <w:color w:val="000000"/>
          <w:sz w:val="24"/>
          <w:szCs w:val="24"/>
        </w:rPr>
        <w:t xml:space="preserve">Чепурина В.В. </w:t>
      </w:r>
      <w:r w:rsidR="00D2342B">
        <w:rPr>
          <w:color w:val="000000"/>
          <w:sz w:val="24"/>
          <w:szCs w:val="24"/>
        </w:rPr>
        <w:t>История т</w:t>
      </w:r>
      <w:r>
        <w:rPr>
          <w:color w:val="000000"/>
          <w:sz w:val="24"/>
          <w:szCs w:val="24"/>
        </w:rPr>
        <w:t>еатральн</w:t>
      </w:r>
      <w:r w:rsidR="00D2342B">
        <w:rPr>
          <w:color w:val="000000"/>
          <w:sz w:val="24"/>
          <w:szCs w:val="24"/>
        </w:rPr>
        <w:t>ой</w:t>
      </w:r>
      <w:r>
        <w:rPr>
          <w:color w:val="000000"/>
          <w:sz w:val="24"/>
          <w:szCs w:val="24"/>
        </w:rPr>
        <w:t xml:space="preserve"> культу</w:t>
      </w:r>
      <w:r w:rsidR="00D2342B">
        <w:rPr>
          <w:color w:val="000000"/>
          <w:sz w:val="24"/>
          <w:szCs w:val="24"/>
        </w:rPr>
        <w:t>ры</w:t>
      </w:r>
      <w:r>
        <w:rPr>
          <w:color w:val="000000"/>
          <w:sz w:val="24"/>
          <w:szCs w:val="24"/>
        </w:rPr>
        <w:t xml:space="preserve"> Кузбасса: </w:t>
      </w:r>
      <w:r>
        <w:rPr>
          <w:rFonts w:eastAsia="MS Mincho"/>
          <w:sz w:val="24"/>
          <w:szCs w:val="24"/>
          <w:lang w:eastAsia="ja-JP"/>
        </w:rPr>
        <w:t xml:space="preserve">рабочая программа </w:t>
      </w:r>
      <w:r>
        <w:rPr>
          <w:color w:val="000000"/>
          <w:sz w:val="24"/>
          <w:szCs w:val="24"/>
        </w:rPr>
        <w:t xml:space="preserve">дисциплины по направлению подготовки </w:t>
      </w:r>
      <w:r>
        <w:rPr>
          <w:bCs/>
          <w:color w:val="000000"/>
          <w:sz w:val="24"/>
          <w:szCs w:val="24"/>
        </w:rPr>
        <w:t>44.03.01 «Педагогическое образование»</w:t>
      </w:r>
      <w:r>
        <w:rPr>
          <w:color w:val="000000"/>
          <w:sz w:val="24"/>
          <w:szCs w:val="24"/>
        </w:rPr>
        <w:t xml:space="preserve"> профилю </w:t>
      </w:r>
      <w:r>
        <w:rPr>
          <w:bCs/>
          <w:color w:val="000000"/>
          <w:sz w:val="24"/>
          <w:szCs w:val="24"/>
        </w:rPr>
        <w:t>«Арт-педагогика (театральное творчество)»</w:t>
      </w:r>
      <w:r>
        <w:rPr>
          <w:color w:val="000000"/>
          <w:sz w:val="24"/>
          <w:szCs w:val="24"/>
        </w:rPr>
        <w:t xml:space="preserve">, степень выпускника – «бакалавр» / авт.-сост. В. В. Чепурина. – Кемерово: </w:t>
      </w:r>
      <w:r>
        <w:rPr>
          <w:rFonts w:eastAsia="MS Mincho"/>
          <w:sz w:val="24"/>
          <w:szCs w:val="24"/>
          <w:lang w:eastAsia="ja-JP"/>
        </w:rPr>
        <w:t>Кемеровск. гос. ин-т культуры, 202</w:t>
      </w:r>
      <w:r w:rsidR="00A03CAF">
        <w:rPr>
          <w:rFonts w:eastAsia="MS Mincho"/>
          <w:sz w:val="24"/>
          <w:szCs w:val="24"/>
          <w:lang w:eastAsia="ja-JP"/>
        </w:rPr>
        <w:t>2</w:t>
      </w:r>
      <w:r>
        <w:rPr>
          <w:rFonts w:eastAsia="MS Mincho"/>
          <w:sz w:val="24"/>
          <w:szCs w:val="24"/>
          <w:lang w:eastAsia="ja-JP"/>
        </w:rPr>
        <w:t>. – 1</w:t>
      </w:r>
      <w:r w:rsidR="00A03CAF">
        <w:rPr>
          <w:rFonts w:eastAsia="MS Mincho"/>
          <w:sz w:val="24"/>
          <w:szCs w:val="24"/>
          <w:lang w:eastAsia="ja-JP"/>
        </w:rPr>
        <w:t>2</w:t>
      </w:r>
      <w:r>
        <w:rPr>
          <w:rFonts w:eastAsia="MS Mincho"/>
          <w:sz w:val="24"/>
          <w:szCs w:val="24"/>
          <w:lang w:eastAsia="ja-JP"/>
        </w:rPr>
        <w:t xml:space="preserve"> с.</w:t>
      </w:r>
      <w:r>
        <w:rPr>
          <w:sz w:val="24"/>
          <w:szCs w:val="24"/>
        </w:rPr>
        <w:t xml:space="preserve"> – Текст: непосредственный.</w:t>
      </w: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694AAA">
      <w:pPr>
        <w:spacing w:line="240" w:lineRule="auto"/>
        <w:rPr>
          <w:color w:val="000000"/>
          <w:sz w:val="24"/>
          <w:szCs w:val="24"/>
        </w:rPr>
      </w:pPr>
    </w:p>
    <w:p w:rsidR="00694AAA" w:rsidRDefault="00753E80">
      <w:pPr>
        <w:spacing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Автор-составитель:</w:t>
      </w:r>
    </w:p>
    <w:p w:rsidR="00694AAA" w:rsidRDefault="00753E80">
      <w:pPr>
        <w:spacing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канд. культурологии,</w:t>
      </w:r>
    </w:p>
    <w:p w:rsidR="00694AAA" w:rsidRDefault="00753E80">
      <w:pPr>
        <w:spacing w:line="240" w:lineRule="auto"/>
        <w:jc w:val="left"/>
        <w:rPr>
          <w:b/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доцент Чепурина В.В.</w:t>
      </w:r>
      <w:r w:rsidR="00AA2A42">
        <w:rPr>
          <w:color w:val="000000"/>
          <w:sz w:val="24"/>
          <w:szCs w:val="24"/>
          <w:lang w:eastAsia="ru-RU"/>
        </w:rPr>
        <w:pict w14:anchorId="167745B9">
          <v:rect id="Rectangle 3" o:spid="_x0000_s1026" style="position:absolute;left:0;text-align:left;margin-left:169.8pt;margin-top:107.85pt;width:117pt;height:54pt;z-index:251659264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" stroked="f"/>
        </w:pict>
      </w:r>
      <w:r>
        <w:rPr>
          <w:color w:val="000000"/>
          <w:sz w:val="24"/>
          <w:szCs w:val="24"/>
        </w:rPr>
        <w:br w:type="page"/>
      </w:r>
    </w:p>
    <w:p w:rsidR="00694AAA" w:rsidRDefault="00753E80">
      <w:pPr>
        <w:widowControl w:val="0"/>
        <w:autoSpaceDE w:val="0"/>
        <w:autoSpaceDN w:val="0"/>
        <w:spacing w:before="64" w:line="240" w:lineRule="auto"/>
        <w:ind w:firstLine="0"/>
        <w:jc w:val="center"/>
        <w:rPr>
          <w:rFonts w:eastAsia="Times New Roman"/>
          <w:b/>
          <w:sz w:val="24"/>
          <w:szCs w:val="22"/>
          <w:lang w:eastAsia="ru-RU" w:bidi="ru-RU"/>
        </w:rPr>
      </w:pPr>
      <w:r>
        <w:rPr>
          <w:rFonts w:eastAsia="Times New Roman"/>
          <w:b/>
          <w:sz w:val="24"/>
          <w:szCs w:val="22"/>
          <w:lang w:eastAsia="ru-RU" w:bidi="ru-RU"/>
        </w:rPr>
        <w:lastRenderedPageBreak/>
        <w:t>Содержание</w:t>
      </w:r>
    </w:p>
    <w:p w:rsidR="00694AAA" w:rsidRDefault="00694AAA">
      <w:pPr>
        <w:widowControl w:val="0"/>
        <w:autoSpaceDE w:val="0"/>
        <w:autoSpaceDN w:val="0"/>
        <w:spacing w:before="10" w:line="240" w:lineRule="auto"/>
        <w:ind w:firstLine="0"/>
        <w:rPr>
          <w:rFonts w:eastAsia="Times New Roman"/>
          <w:b/>
          <w:sz w:val="15"/>
          <w:szCs w:val="24"/>
          <w:lang w:eastAsia="ru-RU" w:bidi="ru-RU"/>
        </w:rPr>
      </w:pPr>
    </w:p>
    <w:p w:rsidR="00694AAA" w:rsidRDefault="00753E80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90"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Цель освоения</w:t>
      </w:r>
      <w:r>
        <w:rPr>
          <w:rFonts w:eastAsia="Times New Roman"/>
          <w:spacing w:val="-2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дисциплины</w:t>
      </w:r>
    </w:p>
    <w:p w:rsidR="00694AAA" w:rsidRDefault="00753E80">
      <w:pPr>
        <w:widowControl w:val="0"/>
        <w:numPr>
          <w:ilvl w:val="0"/>
          <w:numId w:val="1"/>
        </w:numPr>
        <w:tabs>
          <w:tab w:val="left" w:pos="426"/>
          <w:tab w:val="left" w:pos="2561"/>
          <w:tab w:val="left" w:pos="4162"/>
          <w:tab w:val="left" w:pos="5386"/>
          <w:tab w:val="left" w:pos="5819"/>
          <w:tab w:val="left" w:pos="7161"/>
          <w:tab w:val="left" w:pos="8445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 xml:space="preserve">Место дисциплины в структуре основной профессиональной образовательной программы бакалавриата </w:t>
      </w:r>
    </w:p>
    <w:p w:rsidR="00694AAA" w:rsidRDefault="00753E80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Планируемые результаты обучения по дисциплине (модулю), соотнесенные с планируемыми результатами освоения основной профессиональной образовательной программы</w:t>
      </w:r>
    </w:p>
    <w:p w:rsidR="00694AAA" w:rsidRDefault="00753E80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"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Объем, структура и содержание</w:t>
      </w:r>
      <w:r>
        <w:rPr>
          <w:rFonts w:eastAsia="Times New Roman"/>
          <w:spacing w:val="-3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дисциплины</w:t>
      </w:r>
    </w:p>
    <w:p w:rsidR="00694AAA" w:rsidRDefault="00753E80">
      <w:pPr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Объем дисциплины</w:t>
      </w:r>
      <w:r>
        <w:rPr>
          <w:rFonts w:eastAsia="Times New Roman"/>
          <w:spacing w:val="-2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(модуля)</w:t>
      </w:r>
    </w:p>
    <w:p w:rsidR="00694AAA" w:rsidRDefault="00753E80">
      <w:pPr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Структура</w:t>
      </w:r>
      <w:r>
        <w:rPr>
          <w:rFonts w:eastAsia="Times New Roman"/>
          <w:spacing w:val="-2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дисциплины</w:t>
      </w:r>
    </w:p>
    <w:p w:rsidR="00694AAA" w:rsidRDefault="00753E80">
      <w:pPr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Содержание</w:t>
      </w:r>
      <w:r>
        <w:rPr>
          <w:rFonts w:eastAsia="Times New Roman"/>
          <w:spacing w:val="-1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дисциплины</w:t>
      </w:r>
    </w:p>
    <w:p w:rsidR="00694AAA" w:rsidRDefault="00753E80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Образовательные и информационно-коммуникационные</w:t>
      </w:r>
      <w:r>
        <w:rPr>
          <w:rFonts w:eastAsia="Times New Roman"/>
          <w:spacing w:val="-4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технологии</w:t>
      </w:r>
    </w:p>
    <w:p w:rsidR="00694AAA" w:rsidRDefault="00753E80">
      <w:pPr>
        <w:widowControl w:val="0"/>
        <w:numPr>
          <w:ilvl w:val="1"/>
          <w:numId w:val="2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Образовательные технологии</w:t>
      </w:r>
    </w:p>
    <w:p w:rsidR="00694AAA" w:rsidRDefault="00753E80">
      <w:pPr>
        <w:widowControl w:val="0"/>
        <w:numPr>
          <w:ilvl w:val="1"/>
          <w:numId w:val="2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Информационно-коммуникационные технологии</w:t>
      </w:r>
      <w:r>
        <w:rPr>
          <w:rFonts w:eastAsia="Times New Roman"/>
          <w:spacing w:val="-29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обучения</w:t>
      </w:r>
    </w:p>
    <w:p w:rsidR="00694AAA" w:rsidRDefault="00753E80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Учебно-методическое обеспечение самостоятельной работы (СР) обучающихся</w:t>
      </w:r>
    </w:p>
    <w:p w:rsidR="00694AAA" w:rsidRDefault="00753E80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Фонд оценочных средств</w:t>
      </w:r>
    </w:p>
    <w:p w:rsidR="00694AAA" w:rsidRDefault="00753E80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Учебно-методическое и информационное обеспечение</w:t>
      </w:r>
      <w:r>
        <w:rPr>
          <w:rFonts w:eastAsia="Times New Roman"/>
          <w:spacing w:val="-7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дисциплины</w:t>
      </w:r>
    </w:p>
    <w:p w:rsidR="00694AAA" w:rsidRDefault="00753E80">
      <w:pPr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Основная</w:t>
      </w:r>
      <w:r>
        <w:rPr>
          <w:rFonts w:eastAsia="Times New Roman"/>
          <w:spacing w:val="-2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литература</w:t>
      </w:r>
    </w:p>
    <w:p w:rsidR="00694AAA" w:rsidRDefault="00753E80">
      <w:pPr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Дополнительная</w:t>
      </w:r>
      <w:r>
        <w:rPr>
          <w:rFonts w:eastAsia="Times New Roman"/>
          <w:spacing w:val="-1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литература</w:t>
      </w:r>
    </w:p>
    <w:p w:rsidR="00694AAA" w:rsidRDefault="00753E80">
      <w:pPr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Ресурсы информационно-телекоммуникационной сети</w:t>
      </w:r>
      <w:r>
        <w:rPr>
          <w:rFonts w:eastAsia="Times New Roman"/>
          <w:spacing w:val="-3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«Интернет»</w:t>
      </w:r>
    </w:p>
    <w:p w:rsidR="00694AAA" w:rsidRDefault="00753E80">
      <w:pPr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line="240" w:lineRule="auto"/>
        <w:ind w:left="0"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Программное обеспечение и информационные справочные</w:t>
      </w:r>
      <w:r>
        <w:rPr>
          <w:rFonts w:eastAsia="Times New Roman"/>
          <w:spacing w:val="-4"/>
          <w:sz w:val="24"/>
          <w:szCs w:val="22"/>
          <w:lang w:eastAsia="ru-RU" w:bidi="ru-RU"/>
        </w:rPr>
        <w:t xml:space="preserve"> </w:t>
      </w:r>
      <w:r>
        <w:rPr>
          <w:rFonts w:eastAsia="Times New Roman"/>
          <w:sz w:val="24"/>
          <w:szCs w:val="22"/>
          <w:lang w:eastAsia="ru-RU" w:bidi="ru-RU"/>
        </w:rPr>
        <w:t>системы</w:t>
      </w:r>
    </w:p>
    <w:p w:rsidR="00694AAA" w:rsidRDefault="00753E80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9. Материально-техническое обеспечение дисциплины</w:t>
      </w:r>
    </w:p>
    <w:p w:rsidR="00694AAA" w:rsidRDefault="00753E80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jc w:val="left"/>
        <w:rPr>
          <w:rFonts w:eastAsia="Times New Roman"/>
          <w:sz w:val="24"/>
          <w:szCs w:val="22"/>
          <w:lang w:eastAsia="ru-RU" w:bidi="ru-RU"/>
        </w:rPr>
      </w:pPr>
      <w:r>
        <w:rPr>
          <w:rFonts w:eastAsia="Times New Roman"/>
          <w:sz w:val="24"/>
          <w:szCs w:val="22"/>
          <w:lang w:eastAsia="ru-RU" w:bidi="ru-RU"/>
        </w:rPr>
        <w:t>10. Особенности реализации дисциплины для инвалидов и лиц с ограниченными возможностями здоровья</w:t>
      </w:r>
    </w:p>
    <w:p w:rsidR="00694AAA" w:rsidRDefault="00753E80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11. Список (перечень) ключевых слов</w:t>
      </w: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694AAA">
      <w:pPr>
        <w:widowControl w:val="0"/>
        <w:tabs>
          <w:tab w:val="left" w:pos="426"/>
        </w:tabs>
        <w:autoSpaceDE w:val="0"/>
        <w:autoSpaceDN w:val="0"/>
        <w:spacing w:line="240" w:lineRule="auto"/>
        <w:ind w:firstLine="0"/>
        <w:rPr>
          <w:sz w:val="24"/>
          <w:szCs w:val="24"/>
          <w:lang w:bidi="ru-RU"/>
        </w:rPr>
      </w:pPr>
    </w:p>
    <w:p w:rsidR="00694AAA" w:rsidRDefault="00753E80">
      <w:pPr>
        <w:keepNext/>
        <w:tabs>
          <w:tab w:val="left" w:pos="567"/>
        </w:tabs>
        <w:spacing w:line="240" w:lineRule="auto"/>
        <w:ind w:firstLine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Цель освоения дисциплины:</w:t>
      </w:r>
    </w:p>
    <w:p w:rsidR="00694AAA" w:rsidRDefault="00753E80">
      <w:pPr>
        <w:pStyle w:val="af8"/>
        <w:ind w:firstLine="0"/>
        <w:jc w:val="both"/>
        <w:rPr>
          <w:rFonts w:eastAsia="SimSun"/>
          <w:b w:val="0"/>
          <w:bCs/>
          <w:sz w:val="24"/>
          <w:szCs w:val="24"/>
        </w:rPr>
      </w:pPr>
      <w:r>
        <w:rPr>
          <w:rFonts w:eastAsia="SimSun"/>
          <w:b w:val="0"/>
          <w:bCs/>
          <w:sz w:val="24"/>
          <w:szCs w:val="24"/>
        </w:rPr>
        <w:t xml:space="preserve">- формирование системы представлений о наиболее значительных явлениях театральной культуры Кузбасса в </w:t>
      </w:r>
      <w:r>
        <w:rPr>
          <w:rFonts w:eastAsia="SimSun"/>
          <w:b w:val="0"/>
          <w:bCs/>
          <w:sz w:val="24"/>
          <w:szCs w:val="24"/>
          <w:lang w:val="en-US"/>
        </w:rPr>
        <w:t>XX</w:t>
      </w:r>
      <w:r>
        <w:rPr>
          <w:rFonts w:eastAsia="SimSun"/>
          <w:b w:val="0"/>
          <w:bCs/>
          <w:sz w:val="24"/>
          <w:szCs w:val="24"/>
        </w:rPr>
        <w:t>-</w:t>
      </w:r>
      <w:r>
        <w:rPr>
          <w:rFonts w:eastAsia="SimSun"/>
          <w:b w:val="0"/>
          <w:bCs/>
          <w:sz w:val="24"/>
          <w:szCs w:val="24"/>
          <w:lang w:val="en-US"/>
        </w:rPr>
        <w:t>XXI</w:t>
      </w:r>
      <w:r>
        <w:rPr>
          <w:rFonts w:eastAsia="SimSun"/>
          <w:b w:val="0"/>
          <w:bCs/>
          <w:sz w:val="24"/>
          <w:szCs w:val="24"/>
        </w:rPr>
        <w:t xml:space="preserve"> вв.</w:t>
      </w:r>
    </w:p>
    <w:p w:rsidR="00694AAA" w:rsidRDefault="00694AAA">
      <w:pPr>
        <w:pStyle w:val="1"/>
        <w:spacing w:before="0" w:after="0"/>
      </w:pPr>
    </w:p>
    <w:p w:rsidR="00694AAA" w:rsidRDefault="00753E80">
      <w:pPr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2. Место дисциплины в структуре ОПОП бакалавриата</w:t>
      </w:r>
    </w:p>
    <w:p w:rsidR="00694AAA" w:rsidRDefault="00753E8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Дисциплина «</w:t>
      </w:r>
      <w:r w:rsidR="00D2342B">
        <w:rPr>
          <w:color w:val="000000"/>
          <w:sz w:val="24"/>
          <w:szCs w:val="24"/>
        </w:rPr>
        <w:t xml:space="preserve">История театральной культуры </w:t>
      </w:r>
      <w:r>
        <w:rPr>
          <w:sz w:val="24"/>
          <w:szCs w:val="24"/>
        </w:rPr>
        <w:t xml:space="preserve">Кузбасса» относится к факультативным дисциплинам, относящимся к </w:t>
      </w:r>
      <w:r>
        <w:rPr>
          <w:rFonts w:eastAsia="Helvetica"/>
          <w:sz w:val="24"/>
          <w:szCs w:val="24"/>
          <w:shd w:val="clear" w:color="auto" w:fill="FFFFFF"/>
          <w:lang w:eastAsia="zh-CN" w:bidi="ar"/>
        </w:rPr>
        <w:t>части, формируемой участниками образовательного процесса</w:t>
      </w:r>
      <w:r>
        <w:rPr>
          <w:sz w:val="24"/>
          <w:szCs w:val="24"/>
        </w:rPr>
        <w:t xml:space="preserve">. Учебный курс предоставляет </w:t>
      </w:r>
      <w:r>
        <w:rPr>
          <w:rFonts w:eastAsia="Arial"/>
          <w:sz w:val="24"/>
          <w:szCs w:val="24"/>
          <w:shd w:val="clear" w:color="auto" w:fill="FFFFFF"/>
        </w:rPr>
        <w:t>дополнительные возможности для освоения профессиональных знаний и навыков. </w:t>
      </w:r>
    </w:p>
    <w:p w:rsidR="00694AAA" w:rsidRDefault="00694AAA">
      <w:pPr>
        <w:spacing w:line="240" w:lineRule="auto"/>
        <w:ind w:firstLine="708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694AAA" w:rsidRDefault="00753E80">
      <w:pPr>
        <w:spacing w:line="240" w:lineRule="auto"/>
        <w:ind w:firstLine="708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3. </w:t>
      </w:r>
      <w:r>
        <w:rPr>
          <w:b/>
          <w:sz w:val="24"/>
          <w:szCs w:val="24"/>
        </w:rPr>
        <w:t>Планируемые результаты обучения по дисциплине</w:t>
      </w:r>
    </w:p>
    <w:p w:rsidR="00694AAA" w:rsidRDefault="00753E80">
      <w:pPr>
        <w:shd w:val="clear" w:color="auto" w:fill="FFFFF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Изучение дисциплины «</w:t>
      </w:r>
      <w:r w:rsidR="00A03CAF">
        <w:rPr>
          <w:color w:val="000000"/>
          <w:sz w:val="24"/>
          <w:szCs w:val="24"/>
        </w:rPr>
        <w:t xml:space="preserve">История театральной культуры </w:t>
      </w:r>
      <w:r w:rsidR="00A03CAF">
        <w:rPr>
          <w:sz w:val="24"/>
          <w:szCs w:val="24"/>
        </w:rPr>
        <w:t>Кузбасса</w:t>
      </w:r>
      <w:r>
        <w:rPr>
          <w:color w:val="4F81BD" w:themeColor="accent1"/>
          <w:sz w:val="24"/>
          <w:szCs w:val="24"/>
        </w:rPr>
        <w:t xml:space="preserve">» </w:t>
      </w:r>
      <w:r>
        <w:rPr>
          <w:sz w:val="24"/>
          <w:szCs w:val="24"/>
        </w:rPr>
        <w:t xml:space="preserve">направлено на формирование компетенции ПК-2. </w:t>
      </w:r>
    </w:p>
    <w:p w:rsidR="00694AAA" w:rsidRDefault="00694AAA">
      <w:pPr>
        <w:tabs>
          <w:tab w:val="left" w:pos="993"/>
        </w:tabs>
        <w:spacing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2343"/>
        <w:gridCol w:w="2278"/>
        <w:gridCol w:w="2302"/>
      </w:tblGrid>
      <w:tr w:rsidR="00694AAA">
        <w:tc>
          <w:tcPr>
            <w:tcW w:w="2574" w:type="dxa"/>
            <w:vMerge w:val="restart"/>
            <w:shd w:val="clear" w:color="auto" w:fill="auto"/>
          </w:tcPr>
          <w:p w:rsidR="00694AAA" w:rsidRDefault="00753E80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923" w:type="dxa"/>
            <w:gridSpan w:val="3"/>
            <w:shd w:val="clear" w:color="auto" w:fill="auto"/>
          </w:tcPr>
          <w:p w:rsidR="00694AAA" w:rsidRDefault="00753E80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694AAA">
        <w:tc>
          <w:tcPr>
            <w:tcW w:w="2574" w:type="dxa"/>
            <w:vMerge/>
            <w:shd w:val="clear" w:color="auto" w:fill="auto"/>
          </w:tcPr>
          <w:p w:rsidR="00694AAA" w:rsidRDefault="00694AAA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343" w:type="dxa"/>
            <w:shd w:val="clear" w:color="auto" w:fill="auto"/>
          </w:tcPr>
          <w:p w:rsidR="00694AAA" w:rsidRDefault="00753E80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278" w:type="dxa"/>
            <w:shd w:val="clear" w:color="auto" w:fill="auto"/>
          </w:tcPr>
          <w:p w:rsidR="00694AAA" w:rsidRDefault="00753E80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302" w:type="dxa"/>
            <w:shd w:val="clear" w:color="auto" w:fill="auto"/>
          </w:tcPr>
          <w:p w:rsidR="00694AAA" w:rsidRDefault="00753E80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владеть</w:t>
            </w:r>
          </w:p>
        </w:tc>
      </w:tr>
      <w:tr w:rsidR="00694AAA">
        <w:tc>
          <w:tcPr>
            <w:tcW w:w="2574" w:type="dxa"/>
            <w:shd w:val="clear" w:color="auto" w:fill="auto"/>
          </w:tcPr>
          <w:p w:rsidR="00694AAA" w:rsidRDefault="00753E80">
            <w:pPr>
              <w:widowControl w:val="0"/>
              <w:spacing w:line="240" w:lineRule="auto"/>
              <w:ind w:firstLine="5"/>
              <w:jc w:val="left"/>
              <w:rPr>
                <w:sz w:val="24"/>
                <w:szCs w:val="24"/>
                <w:lang w:val="zh-CN"/>
              </w:rPr>
            </w:pPr>
            <w:r>
              <w:rPr>
                <w:sz w:val="24"/>
                <w:szCs w:val="24"/>
              </w:rPr>
              <w:t>ПК-2 Способен применять теоретический исторический и эстетический опыт (отечественный и зарубежный) в профессиональной деятельности.</w:t>
            </w:r>
          </w:p>
        </w:tc>
        <w:tc>
          <w:tcPr>
            <w:tcW w:w="2343" w:type="dxa"/>
            <w:shd w:val="clear" w:color="auto" w:fill="auto"/>
          </w:tcPr>
          <w:p w:rsidR="00694AAA" w:rsidRDefault="00753E8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ПК-2.1. </w:t>
            </w:r>
          </w:p>
          <w:p w:rsidR="00694AAA" w:rsidRDefault="00753E80">
            <w:pPr>
              <w:spacing w:before="3" w:line="240" w:lineRule="auto"/>
              <w:ind w:right="-12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историю наиболее значительных явлений театральной культуры Кузбасса З1</w:t>
            </w:r>
          </w:p>
        </w:tc>
        <w:tc>
          <w:tcPr>
            <w:tcW w:w="2278" w:type="dxa"/>
            <w:shd w:val="clear" w:color="auto" w:fill="auto"/>
          </w:tcPr>
          <w:p w:rsidR="00694AAA" w:rsidRDefault="00753E8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ПК-2.2. </w:t>
            </w:r>
          </w:p>
          <w:p w:rsidR="00694AAA" w:rsidRDefault="00753E80">
            <w:pPr>
              <w:widowControl w:val="0"/>
              <w:spacing w:line="240" w:lineRule="auto"/>
              <w:ind w:firstLine="0"/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 ориентироваться в проблемах современной театральной жизни региона У</w:t>
            </w:r>
            <w:r w:rsidRPr="00D2342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2" w:type="dxa"/>
            <w:shd w:val="clear" w:color="auto" w:fill="auto"/>
          </w:tcPr>
          <w:p w:rsidR="00694AAA" w:rsidRDefault="00753E8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ПК-2.3. </w:t>
            </w:r>
          </w:p>
          <w:p w:rsidR="00694AAA" w:rsidRDefault="00753E8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 источниками и каналами информации о театральном искусстве Кузбасса В</w:t>
            </w:r>
            <w:r w:rsidRPr="00D2342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94AAA" w:rsidRDefault="00694AAA">
      <w:pPr>
        <w:tabs>
          <w:tab w:val="left" w:pos="993"/>
        </w:tabs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694AAA" w:rsidRDefault="00753E80">
      <w:pPr>
        <w:pStyle w:val="ae"/>
        <w:ind w:firstLine="709"/>
        <w:jc w:val="both"/>
        <w:rPr>
          <w:rFonts w:asciiTheme="minorHAnsi" w:hAnsiTheme="minorHAnsi"/>
        </w:rPr>
      </w:pPr>
      <w:r>
        <w:rPr>
          <w:rFonts w:ascii="TimesNewRomanPS-BoldMT" w:hAnsi="TimesNewRomanPS-BoldMT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694AA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Профессиональные стандарты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Обобщенные трудовые функции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Трудовые функции</w:t>
            </w:r>
          </w:p>
        </w:tc>
      </w:tr>
      <w:tr w:rsidR="00694AAA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Общепедагогическая функция. Обучение</w:t>
            </w:r>
          </w:p>
          <w:p w:rsidR="00694AAA" w:rsidRDefault="00694AAA">
            <w:pPr>
              <w:tabs>
                <w:tab w:val="left" w:pos="360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  <w:p w:rsidR="00694AAA" w:rsidRDefault="00694AAA">
            <w:pPr>
              <w:tabs>
                <w:tab w:val="left" w:pos="360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694A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Воспитательная деятельность</w:t>
            </w:r>
          </w:p>
          <w:p w:rsidR="00694AAA" w:rsidRDefault="00694AAA">
            <w:pPr>
              <w:tabs>
                <w:tab w:val="left" w:pos="360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  <w:p w:rsidR="00694AAA" w:rsidRDefault="00694AAA">
            <w:pPr>
              <w:tabs>
                <w:tab w:val="left" w:pos="360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694AAA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360"/>
              </w:tabs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Развивающая деятельность</w:t>
            </w:r>
          </w:p>
          <w:p w:rsidR="00694AAA" w:rsidRDefault="00694AAA">
            <w:pPr>
              <w:tabs>
                <w:tab w:val="left" w:pos="360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694AAA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  <w:szCs w:val="22"/>
              </w:rPr>
            </w:pPr>
            <w:r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694A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Организация досуговой деятельности обучающихся в </w:t>
            </w:r>
            <w:r>
              <w:rPr>
                <w:sz w:val="24"/>
              </w:rPr>
              <w:lastRenderedPageBreak/>
              <w:t>процессе реализации дополнительной общеобразовательной программы</w:t>
            </w:r>
          </w:p>
        </w:tc>
      </w:tr>
      <w:tr w:rsidR="00694A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694A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694A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694A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  <w:szCs w:val="22"/>
              </w:rPr>
            </w:pPr>
            <w:r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694A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694A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694A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1930"/>
              </w:tabs>
              <w:spacing w:line="240" w:lineRule="auto"/>
              <w:rPr>
                <w:sz w:val="24"/>
                <w:szCs w:val="22"/>
              </w:rPr>
            </w:pPr>
            <w:r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694A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694A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tabs>
                <w:tab w:val="left" w:pos="193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694AAA" w:rsidRDefault="00753E80">
      <w:pPr>
        <w:pStyle w:val="ae"/>
        <w:ind w:right="267"/>
        <w:jc w:val="both"/>
      </w:pPr>
      <w:r>
        <w:tab/>
      </w:r>
    </w:p>
    <w:p w:rsidR="00694AAA" w:rsidRDefault="00753E80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Объем, структура и содержание дисциплины</w:t>
      </w:r>
    </w:p>
    <w:p w:rsidR="00694AAA" w:rsidRDefault="00694AAA">
      <w:pPr>
        <w:spacing w:line="240" w:lineRule="auto"/>
        <w:jc w:val="center"/>
        <w:rPr>
          <w:b/>
          <w:bCs/>
          <w:sz w:val="24"/>
          <w:szCs w:val="24"/>
        </w:rPr>
      </w:pPr>
    </w:p>
    <w:p w:rsidR="00694AAA" w:rsidRDefault="00753E80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4.1 </w:t>
      </w:r>
      <w:r>
        <w:rPr>
          <w:b/>
          <w:sz w:val="24"/>
          <w:szCs w:val="24"/>
        </w:rPr>
        <w:t>Объем дисциплины</w:t>
      </w:r>
    </w:p>
    <w:p w:rsidR="00694AAA" w:rsidRDefault="00753E8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Общая трудоемкость дисциплины составляет 2 зачетные единицы, 72 часа. Дисциплина осваивается в течение 7 семестра. Для студентов очной формы обучения планируется 36 часов контактной работы,</w:t>
      </w:r>
      <w:r>
        <w:rPr>
          <w:color w:val="4F81BD" w:themeColor="accent1"/>
          <w:sz w:val="24"/>
          <w:szCs w:val="24"/>
        </w:rPr>
        <w:t xml:space="preserve"> </w:t>
      </w:r>
      <w:r>
        <w:rPr>
          <w:sz w:val="24"/>
          <w:szCs w:val="24"/>
        </w:rPr>
        <w:t>36 часов самостоятельной работы обучающихся.</w:t>
      </w:r>
      <w:r>
        <w:rPr>
          <w:color w:val="4F81BD" w:themeColor="accent1"/>
          <w:sz w:val="24"/>
          <w:szCs w:val="24"/>
        </w:rPr>
        <w:t xml:space="preserve"> </w:t>
      </w:r>
      <w:r w:rsidRPr="00A03CAF">
        <w:rPr>
          <w:sz w:val="24"/>
          <w:szCs w:val="24"/>
        </w:rPr>
        <w:lastRenderedPageBreak/>
        <w:t>12 часов отводится на интерактивные формы обучения</w:t>
      </w:r>
      <w:r w:rsidR="00A03CAF">
        <w:rPr>
          <w:sz w:val="24"/>
          <w:szCs w:val="24"/>
        </w:rPr>
        <w:t xml:space="preserve"> </w:t>
      </w:r>
      <w:r w:rsidR="00A03CAF" w:rsidRPr="00A03CAF">
        <w:rPr>
          <w:sz w:val="24"/>
          <w:szCs w:val="24"/>
        </w:rPr>
        <w:t>(30 %</w:t>
      </w:r>
      <w:r w:rsidR="00A03CAF">
        <w:rPr>
          <w:color w:val="4F81BD" w:themeColor="accent1"/>
          <w:sz w:val="24"/>
          <w:szCs w:val="24"/>
        </w:rPr>
        <w:t xml:space="preserve"> </w:t>
      </w:r>
      <w:r w:rsidR="00A03CAF" w:rsidRPr="00A03CAF">
        <w:rPr>
          <w:sz w:val="24"/>
          <w:szCs w:val="24"/>
        </w:rPr>
        <w:t>от аудиторных занятий)</w:t>
      </w:r>
      <w:r w:rsidRPr="00A03CAF">
        <w:rPr>
          <w:sz w:val="24"/>
          <w:szCs w:val="24"/>
        </w:rPr>
        <w:t>;</w:t>
      </w:r>
      <w:r>
        <w:rPr>
          <w:color w:val="4F81BD" w:themeColor="accent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студентов заочной формы обучения на освоение дисциплины отводится 6 часов контактной работы, из </w:t>
      </w:r>
      <w:r w:rsidRPr="00A03CAF">
        <w:rPr>
          <w:sz w:val="24"/>
          <w:szCs w:val="24"/>
        </w:rPr>
        <w:t>них 2 часа (30 %</w:t>
      </w:r>
      <w:r w:rsidR="00A03CAF">
        <w:rPr>
          <w:color w:val="4F81BD" w:themeColor="accent1"/>
          <w:sz w:val="24"/>
          <w:szCs w:val="24"/>
        </w:rPr>
        <w:t xml:space="preserve"> </w:t>
      </w:r>
      <w:r w:rsidR="00A03CAF" w:rsidRPr="00A03CAF">
        <w:rPr>
          <w:sz w:val="24"/>
          <w:szCs w:val="24"/>
        </w:rPr>
        <w:t>от аудиторных занятий) - на интерактивные формы обучения; 66 часов</w:t>
      </w:r>
      <w:r w:rsidR="00A03CAF">
        <w:rPr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самостоятельной работы обучающихся.</w:t>
      </w:r>
    </w:p>
    <w:p w:rsidR="00694AAA" w:rsidRDefault="00753E80">
      <w:pPr>
        <w:pStyle w:val="ae"/>
        <w:spacing w:after="0"/>
        <w:ind w:firstLine="709"/>
        <w:jc w:val="both"/>
      </w:pPr>
      <w:r>
        <w:t>Практическая подготовка при реализации учебной дисциплины (модуля) организуется путем проведения практических (лабораторных, семинарских занятий),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694AAA" w:rsidRDefault="00753E80">
      <w:pPr>
        <w:pStyle w:val="ae"/>
        <w:spacing w:after="0"/>
        <w:ind w:firstLine="709"/>
        <w:jc w:val="both"/>
      </w:pPr>
      <w: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деятельностью.</w:t>
      </w:r>
    </w:p>
    <w:p w:rsidR="00694AAA" w:rsidRDefault="00694AAA">
      <w:pPr>
        <w:spacing w:line="240" w:lineRule="auto"/>
        <w:ind w:firstLine="0"/>
        <w:rPr>
          <w:b/>
          <w:bCs/>
          <w:sz w:val="24"/>
          <w:szCs w:val="24"/>
        </w:rPr>
      </w:pPr>
    </w:p>
    <w:p w:rsidR="00694AAA" w:rsidRDefault="00753E80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4.2. Структура дисциплины </w:t>
      </w:r>
    </w:p>
    <w:p w:rsidR="00694AAA" w:rsidRDefault="00694AAA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694AAA" w:rsidRDefault="00753E80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Очная форма обучения</w:t>
      </w:r>
    </w:p>
    <w:p w:rsidR="00694AAA" w:rsidRDefault="00694AAA">
      <w:pPr>
        <w:spacing w:line="240" w:lineRule="auto"/>
        <w:rPr>
          <w:color w:val="4F81BD" w:themeColor="accent1"/>
          <w:sz w:val="24"/>
          <w:szCs w:val="24"/>
        </w:rPr>
      </w:pPr>
    </w:p>
    <w:tbl>
      <w:tblPr>
        <w:tblpPr w:leftFromText="180" w:rightFromText="180" w:vertAnchor="text" w:horzAnchor="margin" w:tblpY="5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425"/>
        <w:gridCol w:w="708"/>
        <w:gridCol w:w="709"/>
        <w:gridCol w:w="709"/>
        <w:gridCol w:w="2410"/>
        <w:gridCol w:w="709"/>
      </w:tblGrid>
      <w:tr w:rsidR="00694AAA">
        <w:trPr>
          <w:trHeight w:val="9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</w:p>
          <w:p w:rsidR="00694AAA" w:rsidRDefault="00753E80">
            <w:pPr>
              <w:spacing w:line="240" w:lineRule="auto"/>
              <w:ind w:right="-10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94AAA" w:rsidRDefault="00753E80">
            <w:pPr>
              <w:widowControl w:val="0"/>
              <w:spacing w:line="240" w:lineRule="auto"/>
              <w:ind w:right="-10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694AAA" w:rsidRDefault="00753E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 дисциплины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4AAA" w:rsidRDefault="00753E80">
            <w:pPr>
              <w:widowControl w:val="0"/>
              <w:spacing w:line="240" w:lineRule="auto"/>
              <w:ind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Семестр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10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 </w:t>
            </w:r>
          </w:p>
        </w:tc>
      </w:tr>
      <w:tr w:rsidR="00694AAA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ind w:right="-108" w:firstLine="0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9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интерактивные формы обучения</w:t>
            </w:r>
            <w:r w:rsidR="00A03CAF">
              <w:rPr>
                <w:sz w:val="24"/>
                <w:szCs w:val="24"/>
              </w:rPr>
              <w:t>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</w:t>
            </w:r>
          </w:p>
        </w:tc>
      </w:tr>
      <w:tr w:rsidR="00694AAA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19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10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94A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numPr>
                <w:ilvl w:val="0"/>
                <w:numId w:val="3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1. Истоки театрального искусства Кузнецкого края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694AAA" w:rsidRDefault="00694AAA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94A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numPr>
                <w:ilvl w:val="0"/>
                <w:numId w:val="3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2. Формирование профессионального театра в Кузнецком крае в 1920-1930-е гг. 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  <w:r>
              <w:rPr>
                <w:color w:val="2C2222"/>
                <w:sz w:val="24"/>
                <w:szCs w:val="24"/>
                <w:shd w:val="clear" w:color="auto" w:fill="FFFFFF"/>
              </w:rPr>
              <w:t>2*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Деловая игра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94A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numPr>
                <w:ilvl w:val="0"/>
                <w:numId w:val="3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3. Кузбасские театры в 1940-1950 гг. 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94AAA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numPr>
                <w:ilvl w:val="0"/>
                <w:numId w:val="3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Тема 4. Репертуарная политика театров Кузбасса в 1960-1980-е гг.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Pr="00D2342B" w:rsidRDefault="00A03CA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2C2222"/>
                <w:sz w:val="24"/>
                <w:szCs w:val="24"/>
                <w:shd w:val="clear" w:color="auto" w:fill="FFFFFF"/>
              </w:rPr>
              <w:t xml:space="preserve">2* </w:t>
            </w:r>
            <w:r w:rsidR="00753E80">
              <w:rPr>
                <w:sz w:val="24"/>
                <w:szCs w:val="24"/>
              </w:rPr>
              <w:t xml:space="preserve">Ситуативное творческое задание: анализ репертуара </w:t>
            </w:r>
            <w:r>
              <w:rPr>
                <w:color w:val="2C2222"/>
                <w:sz w:val="24"/>
                <w:szCs w:val="24"/>
                <w:shd w:val="clear" w:color="auto" w:fill="FFFFFF"/>
              </w:rPr>
              <w:t>кузбасских</w:t>
            </w:r>
            <w:r w:rsidR="00753E80">
              <w:rPr>
                <w:color w:val="2C2222"/>
                <w:sz w:val="24"/>
                <w:szCs w:val="24"/>
                <w:shd w:val="clear" w:color="auto" w:fill="FFFFFF"/>
              </w:rPr>
              <w:t xml:space="preserve"> театров (по </w:t>
            </w:r>
            <w:r w:rsidR="00753E80">
              <w:rPr>
                <w:sz w:val="24"/>
                <w:szCs w:val="24"/>
              </w:rPr>
              <w:t>публикации: Штальбаум, Ю. К. Театральное искусство Кузбасса: учеб. пособие.</w:t>
            </w:r>
            <w:r w:rsidR="00753E8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753E80">
              <w:rPr>
                <w:rFonts w:eastAsia="Times New Roman" w:hint="eastAsia"/>
                <w:sz w:val="24"/>
                <w:szCs w:val="24"/>
                <w:lang w:eastAsia="ru-RU"/>
              </w:rPr>
              <w:t>–</w:t>
            </w:r>
            <w:r w:rsidR="00753E80">
              <w:rPr>
                <w:rFonts w:eastAsia="Times New Roman"/>
                <w:sz w:val="24"/>
                <w:szCs w:val="24"/>
                <w:lang w:eastAsia="ru-RU"/>
              </w:rPr>
              <w:t xml:space="preserve"> Кемерово: КемГАКИ, 2000. </w:t>
            </w:r>
            <w:r w:rsidR="00753E80">
              <w:rPr>
                <w:sz w:val="24"/>
                <w:szCs w:val="24"/>
              </w:rPr>
              <w:t>–</w:t>
            </w:r>
            <w:r w:rsidR="00753E80">
              <w:rPr>
                <w:rFonts w:eastAsia="Times New Roman"/>
                <w:sz w:val="24"/>
                <w:szCs w:val="24"/>
                <w:lang w:eastAsia="ru-RU"/>
              </w:rPr>
              <w:t xml:space="preserve"> 156 с.</w:t>
            </w:r>
            <w:r w:rsidR="00753E80" w:rsidRPr="00D2342B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94A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numPr>
                <w:ilvl w:val="0"/>
                <w:numId w:val="3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Pr="00A03CAF" w:rsidRDefault="00753E80" w:rsidP="00A03CAF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5. Театр в Кузбассе на рубеже 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XX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- 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XXI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вв. 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94A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numPr>
                <w:ilvl w:val="0"/>
                <w:numId w:val="3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6. Традиционные формы в театральном искусстве Кузбасса 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XXI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века. 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A03CAF">
            <w:pPr>
              <w:widowControl w:val="0"/>
              <w:spacing w:line="240" w:lineRule="auto"/>
              <w:ind w:firstLine="0"/>
              <w:rPr>
                <w:color w:val="2C2222"/>
                <w:sz w:val="24"/>
                <w:szCs w:val="24"/>
                <w:shd w:val="clear" w:color="auto" w:fill="FFFFFF"/>
              </w:rPr>
            </w:pPr>
            <w:r>
              <w:rPr>
                <w:color w:val="2C2222"/>
                <w:sz w:val="24"/>
                <w:szCs w:val="24"/>
                <w:shd w:val="clear" w:color="auto" w:fill="FFFFFF"/>
              </w:rPr>
              <w:t>2* Урок -экскурсия в кузбасских</w:t>
            </w:r>
            <w:r w:rsidR="00753E80">
              <w:rPr>
                <w:color w:val="2C2222"/>
                <w:sz w:val="24"/>
                <w:szCs w:val="24"/>
                <w:shd w:val="clear" w:color="auto" w:fill="FFFFFF"/>
              </w:rPr>
              <w:t xml:space="preserve"> театрах; </w:t>
            </w:r>
          </w:p>
          <w:p w:rsidR="00694AAA" w:rsidRDefault="00753E80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2* ситуативные </w:t>
            </w:r>
            <w:r>
              <w:rPr>
                <w:sz w:val="24"/>
                <w:szCs w:val="24"/>
              </w:rPr>
              <w:lastRenderedPageBreak/>
              <w:t xml:space="preserve">творческие задания: анализ репертуара театров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</w:tr>
      <w:tr w:rsidR="00694A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numPr>
                <w:ilvl w:val="0"/>
                <w:numId w:val="3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Helvetica"/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7. Экспериментальные формы в театральном искусстве Кузбасса 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XXI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вв.</w:t>
            </w:r>
          </w:p>
          <w:p w:rsidR="00694AAA" w:rsidRDefault="00694AAA">
            <w:pPr>
              <w:widowControl w:val="0"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  <w:r>
              <w:rPr>
                <w:color w:val="2C2222"/>
                <w:sz w:val="24"/>
                <w:szCs w:val="24"/>
                <w:shd w:val="clear" w:color="auto" w:fill="FFFFFF"/>
              </w:rPr>
              <w:t xml:space="preserve">2* </w:t>
            </w:r>
            <w:r>
              <w:rPr>
                <w:sz w:val="24"/>
                <w:szCs w:val="24"/>
              </w:rPr>
              <w:t xml:space="preserve">Посещение репетиций </w:t>
            </w:r>
            <w:r>
              <w:rPr>
                <w:color w:val="2C2222"/>
                <w:sz w:val="24"/>
                <w:szCs w:val="24"/>
                <w:shd w:val="clear" w:color="auto" w:fill="FFFFFF"/>
              </w:rPr>
              <w:t xml:space="preserve">спектаклей кузбасских  театров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94AA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numPr>
                <w:ilvl w:val="0"/>
                <w:numId w:val="3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Система подготовки профессиональных кадров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color w:val="4F81BD" w:themeColor="accent1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color w:val="4F81BD" w:themeColor="accent1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A03CAF" w:rsidP="00A03CAF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  <w:r>
              <w:rPr>
                <w:color w:val="2C2222"/>
                <w:sz w:val="24"/>
                <w:szCs w:val="24"/>
                <w:shd w:val="clear" w:color="auto" w:fill="FFFFFF"/>
              </w:rPr>
              <w:t>2*</w:t>
            </w:r>
            <w:r w:rsidR="00753E80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 xml:space="preserve"> коллективные обсуждения,  т</w:t>
            </w:r>
            <w:r w:rsidR="00753E80">
              <w:rPr>
                <w:sz w:val="24"/>
                <w:szCs w:val="24"/>
              </w:rPr>
              <w:t>естовый контроль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color w:val="4F81BD" w:themeColor="accent1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94AAA">
        <w:trPr>
          <w:trHeight w:val="2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right="-108"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</w:tbl>
    <w:p w:rsidR="00694AAA" w:rsidRDefault="00694AAA">
      <w:pPr>
        <w:spacing w:line="240" w:lineRule="auto"/>
        <w:rPr>
          <w:color w:val="4F81BD" w:themeColor="accent1"/>
          <w:sz w:val="24"/>
          <w:szCs w:val="24"/>
        </w:rPr>
      </w:pPr>
    </w:p>
    <w:p w:rsidR="00694AAA" w:rsidRDefault="00753E80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Заочная форма обучения</w:t>
      </w:r>
    </w:p>
    <w:p w:rsidR="00694AAA" w:rsidRDefault="00694AAA">
      <w:pPr>
        <w:spacing w:line="240" w:lineRule="auto"/>
        <w:rPr>
          <w:color w:val="4F81BD" w:themeColor="accent1"/>
          <w:sz w:val="24"/>
          <w:szCs w:val="24"/>
        </w:rPr>
      </w:pPr>
    </w:p>
    <w:tbl>
      <w:tblPr>
        <w:tblpPr w:leftFromText="180" w:rightFromText="180" w:vertAnchor="text" w:horzAnchor="margin" w:tblpY="5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27"/>
        <w:gridCol w:w="426"/>
        <w:gridCol w:w="709"/>
        <w:gridCol w:w="709"/>
        <w:gridCol w:w="709"/>
        <w:gridCol w:w="2408"/>
        <w:gridCol w:w="709"/>
      </w:tblGrid>
      <w:tr w:rsidR="00694AAA">
        <w:trPr>
          <w:trHeight w:val="90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</w:p>
          <w:p w:rsidR="00694AAA" w:rsidRDefault="00753E80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94AAA" w:rsidRDefault="00753E80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694AAA" w:rsidRDefault="00753E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 дисциплины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4AAA" w:rsidRDefault="00753E80">
            <w:pPr>
              <w:widowControl w:val="0"/>
              <w:spacing w:line="240" w:lineRule="auto"/>
              <w:ind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Семестр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10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 </w:t>
            </w:r>
          </w:p>
        </w:tc>
      </w:tr>
      <w:tr w:rsidR="00694AAA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ind w:right="-108" w:firstLine="0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AA" w:rsidRDefault="00694AA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9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интерактивные формы обучения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</w:t>
            </w:r>
          </w:p>
        </w:tc>
      </w:tr>
      <w:tr w:rsidR="00694AA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19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right="-10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94AAA">
        <w:trPr>
          <w:trHeight w:val="50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pStyle w:val="af6"/>
              <w:widowControl w:val="0"/>
              <w:numPr>
                <w:ilvl w:val="0"/>
                <w:numId w:val="4"/>
              </w:numPr>
              <w:spacing w:line="240" w:lineRule="auto"/>
              <w:ind w:left="0" w:right="-108" w:firstLine="0"/>
              <w:jc w:val="center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hd w:val="clear" w:color="auto" w:fill="FFFFFF"/>
              <w:spacing w:line="240" w:lineRule="auto"/>
              <w:ind w:firstLine="0"/>
              <w:jc w:val="left"/>
              <w:rPr>
                <w:color w:val="4F81BD" w:themeColor="accent1"/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1. Истоки театрального искусства Кузнецкого края. 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94AAA" w:rsidRDefault="00694AA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94AA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pStyle w:val="af6"/>
              <w:widowControl w:val="0"/>
              <w:numPr>
                <w:ilvl w:val="0"/>
                <w:numId w:val="4"/>
              </w:numPr>
              <w:spacing w:line="240" w:lineRule="auto"/>
              <w:ind w:left="0" w:right="-108" w:firstLine="0"/>
              <w:jc w:val="center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left"/>
              <w:rPr>
                <w:color w:val="4F81BD" w:themeColor="accent1"/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2. Формирование профессионального театра в Кузнецком крае в 1020-1030-е гг. 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94AA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pStyle w:val="af6"/>
              <w:widowControl w:val="0"/>
              <w:numPr>
                <w:ilvl w:val="0"/>
                <w:numId w:val="4"/>
              </w:numPr>
              <w:spacing w:line="240" w:lineRule="auto"/>
              <w:ind w:left="0" w:right="-108" w:firstLine="0"/>
              <w:jc w:val="center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hd w:val="clear" w:color="auto" w:fill="FFFFFF"/>
              <w:spacing w:line="240" w:lineRule="auto"/>
              <w:ind w:firstLine="0"/>
              <w:jc w:val="left"/>
              <w:rPr>
                <w:color w:val="4F81BD" w:themeColor="accent1"/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3. Кузбасские театры в 1940-1950 гг. 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94AA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pStyle w:val="af6"/>
              <w:widowControl w:val="0"/>
              <w:numPr>
                <w:ilvl w:val="0"/>
                <w:numId w:val="4"/>
              </w:numPr>
              <w:spacing w:line="240" w:lineRule="auto"/>
              <w:ind w:left="0" w:right="-108" w:firstLine="0"/>
              <w:jc w:val="center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hd w:val="clear" w:color="auto" w:fill="FFFFFF"/>
              <w:spacing w:line="240" w:lineRule="auto"/>
              <w:ind w:firstLine="0"/>
              <w:jc w:val="left"/>
              <w:rPr>
                <w:color w:val="4F81BD" w:themeColor="accent1"/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Тема 4. Репертуарная политика театров Кузбасса в 1960-1980-е гг.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94AA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pStyle w:val="af6"/>
              <w:widowControl w:val="0"/>
              <w:numPr>
                <w:ilvl w:val="0"/>
                <w:numId w:val="4"/>
              </w:numPr>
              <w:spacing w:line="240" w:lineRule="auto"/>
              <w:ind w:left="0" w:right="-108" w:firstLine="0"/>
              <w:jc w:val="center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A03CAF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5. Театр в Кузбассе на </w:t>
            </w:r>
            <w:r w:rsidR="00753E80"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рубеже </w:t>
            </w:r>
            <w:r w:rsidR="00753E80"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XX</w:t>
            </w:r>
            <w:r w:rsidR="00753E80"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- </w:t>
            </w:r>
            <w:r w:rsidR="00753E80"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XXI</w:t>
            </w:r>
            <w:r w:rsidR="00753E80"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 вв. </w:t>
            </w:r>
          </w:p>
          <w:p w:rsidR="00694AAA" w:rsidRDefault="00694AAA">
            <w:pPr>
              <w:widowControl w:val="0"/>
              <w:spacing w:line="240" w:lineRule="auto"/>
              <w:ind w:firstLine="0"/>
              <w:jc w:val="left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94AA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pStyle w:val="af6"/>
              <w:widowControl w:val="0"/>
              <w:numPr>
                <w:ilvl w:val="0"/>
                <w:numId w:val="4"/>
              </w:numPr>
              <w:spacing w:line="240" w:lineRule="auto"/>
              <w:ind w:left="0" w:right="-108" w:firstLine="0"/>
              <w:jc w:val="center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pacing w:line="240" w:lineRule="auto"/>
              <w:ind w:firstLine="0"/>
              <w:rPr>
                <w:rFonts w:eastAsia="Helvetica"/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6. Традиционные формы в театральном искусстве Кузбасса 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XXI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века </w:t>
            </w:r>
          </w:p>
          <w:p w:rsidR="00694AAA" w:rsidRDefault="00694AAA">
            <w:pPr>
              <w:widowControl w:val="0"/>
              <w:spacing w:line="240" w:lineRule="auto"/>
              <w:ind w:firstLine="0"/>
              <w:jc w:val="left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1* </w:t>
            </w:r>
            <w:r>
              <w:rPr>
                <w:sz w:val="24"/>
                <w:szCs w:val="24"/>
              </w:rPr>
              <w:t xml:space="preserve">Ситуативное творческое задание: анализ репертуара </w:t>
            </w:r>
            <w:r>
              <w:rPr>
                <w:sz w:val="24"/>
                <w:szCs w:val="24"/>
                <w:shd w:val="clear" w:color="auto" w:fill="FFFFFF"/>
              </w:rPr>
              <w:t>кузбасских  театров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94AA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pStyle w:val="af6"/>
              <w:widowControl w:val="0"/>
              <w:numPr>
                <w:ilvl w:val="0"/>
                <w:numId w:val="4"/>
              </w:numPr>
              <w:spacing w:line="240" w:lineRule="auto"/>
              <w:ind w:left="0" w:right="-108" w:firstLine="0"/>
              <w:jc w:val="center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Helvetica"/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Тема 7. Экспериментальные формы в театральном искусстве Кузбасса 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XXI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вв.</w:t>
            </w:r>
          </w:p>
          <w:p w:rsidR="00694AAA" w:rsidRDefault="00694AAA">
            <w:pPr>
              <w:widowControl w:val="0"/>
              <w:spacing w:line="240" w:lineRule="auto"/>
              <w:ind w:right="-108" w:firstLine="0"/>
              <w:jc w:val="left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1* </w:t>
            </w:r>
            <w:r>
              <w:rPr>
                <w:sz w:val="24"/>
                <w:szCs w:val="24"/>
              </w:rPr>
              <w:t xml:space="preserve">Посещение репетиций </w:t>
            </w:r>
            <w:r>
              <w:rPr>
                <w:sz w:val="24"/>
                <w:szCs w:val="24"/>
                <w:shd w:val="clear" w:color="auto" w:fill="FFFFFF"/>
              </w:rPr>
              <w:t xml:space="preserve">спектаклей кузбасских  театров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94AAA">
        <w:trPr>
          <w:trHeight w:val="2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right="-108" w:firstLine="0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b/>
                <w:color w:val="4F81BD" w:themeColor="accen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AA" w:rsidRDefault="00753E80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</w:tr>
    </w:tbl>
    <w:p w:rsidR="00694AAA" w:rsidRDefault="00694AAA">
      <w:pPr>
        <w:spacing w:line="240" w:lineRule="auto"/>
        <w:ind w:firstLine="0"/>
        <w:jc w:val="left"/>
        <w:rPr>
          <w:color w:val="4F81BD" w:themeColor="accent1"/>
          <w:sz w:val="24"/>
          <w:szCs w:val="24"/>
        </w:rPr>
      </w:pPr>
    </w:p>
    <w:p w:rsidR="00AA2A42" w:rsidRDefault="00AA2A42">
      <w:pPr>
        <w:spacing w:line="240" w:lineRule="auto"/>
        <w:ind w:firstLine="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</w:p>
    <w:p w:rsidR="00AA2A42" w:rsidRDefault="00AA2A42">
      <w:pPr>
        <w:spacing w:line="240" w:lineRule="auto"/>
        <w:ind w:firstLine="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</w:p>
    <w:p w:rsidR="00AA2A42" w:rsidRDefault="00AA2A42">
      <w:pPr>
        <w:spacing w:line="240" w:lineRule="auto"/>
        <w:ind w:firstLine="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</w:p>
    <w:p w:rsidR="00694AAA" w:rsidRDefault="00753E80">
      <w:pPr>
        <w:spacing w:line="240" w:lineRule="auto"/>
        <w:ind w:firstLine="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  <w:r>
        <w:rPr>
          <w:rFonts w:eastAsia="Times New Roman"/>
          <w:b/>
          <w:snapToGrid w:val="0"/>
          <w:sz w:val="24"/>
          <w:szCs w:val="24"/>
          <w:lang w:eastAsia="ru-RU"/>
        </w:rPr>
        <w:lastRenderedPageBreak/>
        <w:t>4.3. Содержание дисциплины</w:t>
      </w:r>
    </w:p>
    <w:p w:rsidR="00694AAA" w:rsidRDefault="00694AAA">
      <w:pPr>
        <w:spacing w:line="240" w:lineRule="auto"/>
        <w:rPr>
          <w:rFonts w:eastAsia="Times New Roman"/>
          <w:b/>
          <w:snapToGrid w:val="0"/>
          <w:color w:val="4F81BD" w:themeColor="accent1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7"/>
        <w:gridCol w:w="2409"/>
      </w:tblGrid>
      <w:tr w:rsidR="00694AAA">
        <w:tc>
          <w:tcPr>
            <w:tcW w:w="5353" w:type="dxa"/>
          </w:tcPr>
          <w:p w:rsidR="00694AAA" w:rsidRDefault="00694AAA">
            <w:pPr>
              <w:pStyle w:val="ae"/>
              <w:spacing w:after="0"/>
              <w:ind w:right="-108"/>
              <w:jc w:val="center"/>
              <w:rPr>
                <w:i/>
                <w:lang w:eastAsia="ru-RU"/>
              </w:rPr>
            </w:pPr>
          </w:p>
          <w:p w:rsidR="00694AAA" w:rsidRDefault="00753E80">
            <w:pPr>
              <w:pStyle w:val="ae"/>
              <w:spacing w:after="0"/>
              <w:ind w:right="-108"/>
              <w:jc w:val="center"/>
              <w:rPr>
                <w:b/>
                <w:i/>
                <w:lang w:eastAsia="ru-RU"/>
              </w:rPr>
            </w:pPr>
            <w:r>
              <w:rPr>
                <w:b/>
                <w:i/>
                <w:lang w:eastAsia="ru-RU"/>
              </w:rPr>
              <w:t xml:space="preserve">Содержание </w:t>
            </w:r>
            <w:r>
              <w:rPr>
                <w:b/>
                <w:i/>
                <w:snapToGrid w:val="0"/>
                <w:lang w:eastAsia="ru-RU"/>
              </w:rPr>
              <w:t>раздела дисциплины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4AAA" w:rsidRDefault="00694AAA">
            <w:pPr>
              <w:pStyle w:val="ae"/>
              <w:spacing w:after="0"/>
              <w:ind w:left="-108"/>
              <w:jc w:val="center"/>
              <w:rPr>
                <w:i/>
                <w:snapToGrid w:val="0"/>
                <w:lang w:eastAsia="ru-RU"/>
              </w:rPr>
            </w:pPr>
          </w:p>
          <w:p w:rsidR="00694AAA" w:rsidRDefault="00753E80">
            <w:pPr>
              <w:pStyle w:val="ae"/>
              <w:spacing w:after="0"/>
              <w:ind w:left="-108"/>
              <w:jc w:val="center"/>
              <w:rPr>
                <w:b/>
                <w:i/>
                <w:lang w:eastAsia="ru-RU"/>
              </w:rPr>
            </w:pPr>
            <w:r>
              <w:rPr>
                <w:b/>
                <w:i/>
                <w:snapToGrid w:val="0"/>
                <w:lang w:eastAsia="ru-RU"/>
              </w:rPr>
              <w:t>Результаты обучения раздела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694AAA" w:rsidRDefault="00753E80">
            <w:pPr>
              <w:pStyle w:val="ae"/>
              <w:spacing w:after="0"/>
              <w:jc w:val="center"/>
              <w:rPr>
                <w:b/>
                <w:i/>
                <w:lang w:eastAsia="ru-RU"/>
              </w:rPr>
            </w:pPr>
            <w:r>
              <w:rPr>
                <w:b/>
                <w:i/>
                <w:lang w:eastAsia="ru-RU"/>
              </w:rPr>
              <w:t>Формы текущего контроля, промежуточной аттестации. Виды оценочных средств</w:t>
            </w:r>
          </w:p>
        </w:tc>
      </w:tr>
      <w:tr w:rsidR="00694AAA">
        <w:trPr>
          <w:trHeight w:val="359"/>
        </w:trPr>
        <w:tc>
          <w:tcPr>
            <w:tcW w:w="5353" w:type="dxa"/>
            <w:tcBorders>
              <w:bottom w:val="single" w:sz="4" w:space="0" w:color="auto"/>
            </w:tcBorders>
          </w:tcPr>
          <w:p w:rsidR="00694AAA" w:rsidRDefault="00753E80">
            <w:pPr>
              <w:spacing w:line="240" w:lineRule="auto"/>
              <w:ind w:firstLine="0"/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t xml:space="preserve">Тема 1. Истоки театрального искусства Кузнецкого края. </w:t>
            </w:r>
          </w:p>
          <w:p w:rsidR="00694AAA" w:rsidRDefault="00753E80">
            <w:pPr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Социальные условия зарождения любительских театров. Первые упоминания о любительских спектаклях на Кузнецкой земле в 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XIX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в. Народные дома, клубы. Семейные вечера, спектакли, м</w:t>
            </w:r>
            <w:r w:rsidR="00A03CAF"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аскерады.  Драматические кружки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М.И. Сычева, И.И. Лоханского, Т.В. Чучиной в начале 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XX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в.. 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694AAA" w:rsidRDefault="00753E80">
            <w:pPr>
              <w:pStyle w:val="ae"/>
              <w:spacing w:after="0"/>
              <w:ind w:right="281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i/>
                <w:iCs/>
                <w:lang w:eastAsia="ru-RU"/>
              </w:rPr>
              <w:t>Формируемая компетенция</w:t>
            </w:r>
            <w:r>
              <w:rPr>
                <w:b/>
                <w:bCs/>
                <w:lang w:eastAsia="ru-RU"/>
              </w:rPr>
              <w:t xml:space="preserve">: </w:t>
            </w:r>
          </w:p>
          <w:p w:rsidR="00694AAA" w:rsidRDefault="00753E80">
            <w:pPr>
              <w:widowControl w:val="0"/>
              <w:spacing w:line="240" w:lineRule="auto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</w:t>
            </w:r>
          </w:p>
          <w:p w:rsidR="00694AAA" w:rsidRDefault="00753E80">
            <w:pPr>
              <w:pStyle w:val="TableParagraph"/>
              <w:keepNext/>
              <w:keepLines/>
              <w:ind w:right="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результате освоения дисциплины обучающийся должен </w:t>
            </w:r>
          </w:p>
          <w:p w:rsidR="00694AAA" w:rsidRDefault="00694AAA">
            <w:pPr>
              <w:pStyle w:val="TableParagraph"/>
              <w:keepNext/>
              <w:keepLines/>
              <w:ind w:right="529"/>
              <w:rPr>
                <w:sz w:val="24"/>
                <w:szCs w:val="24"/>
              </w:rPr>
            </w:pPr>
          </w:p>
          <w:p w:rsidR="00694AAA" w:rsidRDefault="00753E80">
            <w:pPr>
              <w:pStyle w:val="ae"/>
              <w:spacing w:after="0"/>
              <w:ind w:right="34"/>
              <w:jc w:val="both"/>
            </w:pPr>
            <w:r>
              <w:t>Знать:</w:t>
            </w:r>
          </w:p>
          <w:p w:rsidR="00694AAA" w:rsidRPr="00D2342B" w:rsidRDefault="00753E80">
            <w:pPr>
              <w:pStyle w:val="ae"/>
              <w:spacing w:after="0"/>
              <w:ind w:right="34"/>
            </w:pPr>
            <w:r>
              <w:t xml:space="preserve">- </w:t>
            </w:r>
            <w:r>
              <w:rPr>
                <w:lang w:eastAsia="ru-RU"/>
              </w:rPr>
              <w:t>историю наиболее значительных явлений театральной культуры Кузбасса</w:t>
            </w:r>
            <w:r w:rsidRPr="00D2342B">
              <w:rPr>
                <w:lang w:eastAsia="ru-RU"/>
              </w:rPr>
              <w:t xml:space="preserve"> (</w:t>
            </w:r>
            <w:r>
              <w:rPr>
                <w:lang w:eastAsia="ru-RU"/>
              </w:rPr>
              <w:t>З1</w:t>
            </w:r>
            <w:r w:rsidRPr="00D2342B">
              <w:rPr>
                <w:lang w:eastAsia="ru-RU"/>
              </w:rPr>
              <w:t>)</w:t>
            </w:r>
          </w:p>
          <w:p w:rsidR="00694AAA" w:rsidRDefault="00694AAA">
            <w:pPr>
              <w:pStyle w:val="ae"/>
              <w:spacing w:after="0"/>
              <w:ind w:right="34"/>
              <w:jc w:val="both"/>
            </w:pPr>
          </w:p>
          <w:p w:rsidR="00694AAA" w:rsidRDefault="00753E80">
            <w:pPr>
              <w:pStyle w:val="ae"/>
              <w:spacing w:after="0"/>
              <w:ind w:right="34"/>
              <w:jc w:val="both"/>
            </w:pPr>
            <w:r>
              <w:t>Уметь:</w:t>
            </w:r>
          </w:p>
          <w:p w:rsidR="00694AAA" w:rsidRPr="00D2342B" w:rsidRDefault="00753E80">
            <w:pPr>
              <w:pStyle w:val="ae"/>
              <w:spacing w:after="0"/>
              <w:ind w:right="34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ориентироваться в проблемах современной театральной жизни региона </w:t>
            </w:r>
            <w:r w:rsidRPr="00D2342B">
              <w:rPr>
                <w:lang w:eastAsia="ru-RU"/>
              </w:rPr>
              <w:t>(</w:t>
            </w:r>
            <w:r>
              <w:rPr>
                <w:lang w:eastAsia="ru-RU"/>
              </w:rPr>
              <w:t>У</w:t>
            </w:r>
            <w:r w:rsidRPr="00D2342B">
              <w:rPr>
                <w:lang w:eastAsia="ru-RU"/>
              </w:rPr>
              <w:t>1)</w:t>
            </w:r>
          </w:p>
          <w:p w:rsidR="00694AAA" w:rsidRPr="00D2342B" w:rsidRDefault="00694AAA">
            <w:pPr>
              <w:pStyle w:val="ae"/>
              <w:spacing w:after="0"/>
              <w:ind w:right="34"/>
              <w:jc w:val="both"/>
              <w:rPr>
                <w:lang w:eastAsia="ru-RU"/>
              </w:rPr>
            </w:pPr>
          </w:p>
          <w:p w:rsidR="00694AAA" w:rsidRDefault="00753E80">
            <w:pPr>
              <w:pStyle w:val="ae"/>
              <w:spacing w:after="0"/>
              <w:ind w:right="34"/>
              <w:jc w:val="both"/>
            </w:pPr>
            <w:r>
              <w:t>Владеть:</w:t>
            </w:r>
          </w:p>
          <w:p w:rsidR="00694AAA" w:rsidRPr="00D2342B" w:rsidRDefault="00753E80">
            <w:pPr>
              <w:pStyle w:val="ae"/>
              <w:spacing w:after="0"/>
              <w:ind w:right="34"/>
            </w:pPr>
            <w:r>
              <w:t>-</w:t>
            </w:r>
            <w:r>
              <w:rPr>
                <w:lang w:eastAsia="ru-RU"/>
              </w:rPr>
              <w:t xml:space="preserve"> источниками и каналами информации о театральном искусстве Кузбасса </w:t>
            </w:r>
            <w:r w:rsidRPr="00D2342B">
              <w:rPr>
                <w:lang w:eastAsia="ru-RU"/>
              </w:rPr>
              <w:t>(</w:t>
            </w:r>
            <w:r>
              <w:rPr>
                <w:lang w:eastAsia="ru-RU"/>
              </w:rPr>
              <w:t>В</w:t>
            </w:r>
            <w:r w:rsidRPr="00D2342B">
              <w:rPr>
                <w:lang w:eastAsia="ru-RU"/>
              </w:rPr>
              <w:t>1)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</w:tr>
      <w:tr w:rsidR="00694AAA">
        <w:trPr>
          <w:trHeight w:val="768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694AAA" w:rsidRDefault="00753E80">
            <w:pPr>
              <w:spacing w:line="240" w:lineRule="auto"/>
              <w:ind w:firstLine="0"/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t xml:space="preserve">Тема 2. Формирование профессионального театра в Кузнецком крае в 1920-1930-е гг. </w:t>
            </w:r>
          </w:p>
          <w:p w:rsidR="00694AAA" w:rsidRDefault="00753E80">
            <w:pPr>
              <w:spacing w:line="240" w:lineRule="auto"/>
              <w:ind w:firstLine="0"/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Великая Октябрьская революция 1917 г. и</w:t>
            </w: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t xml:space="preserve"> 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деятельность «Синей блузы», Передвижного театра. Постановка классических пьес. Снижение духовных запросов в связи с эпохой военного коммунизма, новой экономической политикой, наступлением Колчаковской армии. Возрождение культурной жизни населения в 1930-е гг. Героический репертуар. Гастрольная практика томского и Барнаульского театров. Театр рабочей молодежи. Профессиональные коллективы и театральные постановки в Анжерском руднике, Щегловске, Прокопьевске, Гурьевске. «Культармеец Кузбасса». Открытие профессиональных драматических театров в Кемерове и Новокузнецке.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94AAA" w:rsidRDefault="00694AAA">
            <w:pPr>
              <w:widowControl w:val="0"/>
              <w:adjustRightInd w:val="0"/>
              <w:spacing w:line="240" w:lineRule="auto"/>
              <w:textAlignment w:val="baseline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2C2222"/>
                <w:sz w:val="24"/>
                <w:szCs w:val="24"/>
                <w:shd w:val="clear" w:color="auto" w:fill="FFFFFF"/>
              </w:rPr>
              <w:t>2*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Деловая игра</w:t>
            </w:r>
          </w:p>
          <w:p w:rsidR="00694AAA" w:rsidRDefault="00753E80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«Критики»  </w:t>
            </w:r>
          </w:p>
        </w:tc>
      </w:tr>
      <w:tr w:rsidR="00694AAA">
        <w:trPr>
          <w:trHeight w:val="686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694AAA" w:rsidRDefault="00753E80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4F81BD" w:themeColor="accent1"/>
                <w:sz w:val="24"/>
                <w:szCs w:val="24"/>
              </w:rPr>
              <w:t xml:space="preserve"> </w:t>
            </w: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t xml:space="preserve">Тема 3. Кузбасские театры в 1940-1950 гг.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694AAA" w:rsidRDefault="00753E80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Эвакуация театров из регионов страны в годы Великой Отечественной войны. Слияние трупп и повышение профессионального мастерства. Новые методы руководства. Сокращение числа самодеятельных коллективов. Стремление к реализации в творческой деятельности населения в послевоенные годы. «Народные коллективы» как новая концепция театрального любительства.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94AAA" w:rsidRDefault="00694AAA">
            <w:pPr>
              <w:widowControl w:val="0"/>
              <w:adjustRightInd w:val="0"/>
              <w:spacing w:line="240" w:lineRule="auto"/>
              <w:textAlignment w:val="baseline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AAA" w:rsidRDefault="00753E8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Конспект, </w:t>
            </w:r>
            <w:r w:rsidR="00A03CAF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нализ публикаций: Штальбаум, Ю. К. Театральное искусство Кузбасса: учеб. пособие.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 w:hint="eastAsia"/>
                <w:sz w:val="22"/>
                <w:szCs w:val="22"/>
                <w:lang w:eastAsia="ru-RU"/>
              </w:rPr>
              <w:t>–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Кемерово: КемГАКИ, 2000. </w:t>
            </w:r>
            <w:r>
              <w:rPr>
                <w:sz w:val="22"/>
                <w:szCs w:val="22"/>
              </w:rPr>
              <w:t>–</w:t>
            </w:r>
            <w:r w:rsidR="00A03CAF">
              <w:rPr>
                <w:rFonts w:eastAsia="Times New Roman"/>
                <w:sz w:val="22"/>
                <w:szCs w:val="22"/>
                <w:lang w:eastAsia="ru-RU"/>
              </w:rPr>
              <w:t xml:space="preserve"> 156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с.</w:t>
            </w:r>
          </w:p>
        </w:tc>
      </w:tr>
      <w:tr w:rsidR="00694AAA">
        <w:trPr>
          <w:trHeight w:val="1918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694AAA" w:rsidRDefault="00753E80">
            <w:pPr>
              <w:pStyle w:val="af3"/>
              <w:jc w:val="both"/>
              <w:rPr>
                <w:rFonts w:eastAsia="Helvetica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shd w:val="clear" w:color="auto" w:fill="FFFFFF"/>
                <w:lang w:eastAsia="zh-CN" w:bidi="ar"/>
              </w:rPr>
              <w:lastRenderedPageBreak/>
              <w:t xml:space="preserve">Тема 4. Репертуарная политика театров Кузбасса в 1960-1980-е гг. </w:t>
            </w:r>
          </w:p>
          <w:p w:rsidR="00694AAA" w:rsidRDefault="00753E80">
            <w:pPr>
              <w:pStyle w:val="af3"/>
              <w:jc w:val="both"/>
              <w:rPr>
                <w:rFonts w:eastAsia="Helvetica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b w:val="0"/>
                <w:bCs w:val="0"/>
                <w:shd w:val="clear" w:color="auto" w:fill="FFFFFF"/>
                <w:lang w:eastAsia="zh-CN" w:bidi="ar"/>
              </w:rPr>
              <w:t xml:space="preserve">Повышение художественного содержания работы театральных коллективов. Пути сближения любительских коллективов с профессиональными театрами. Шефство и сотрудничество. Творческие лаборатории и фестивали.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94AAA" w:rsidRDefault="00694AAA">
            <w:pPr>
              <w:widowControl w:val="0"/>
              <w:adjustRightInd w:val="0"/>
              <w:spacing w:line="240" w:lineRule="auto"/>
              <w:textAlignment w:val="baseline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репертуара </w:t>
            </w:r>
            <w:r>
              <w:rPr>
                <w:color w:val="2C2222"/>
                <w:sz w:val="24"/>
                <w:szCs w:val="24"/>
                <w:shd w:val="clear" w:color="auto" w:fill="FFFFFF"/>
              </w:rPr>
              <w:t>кузбасских  театров</w:t>
            </w:r>
          </w:p>
        </w:tc>
      </w:tr>
      <w:tr w:rsidR="00694AAA">
        <w:trPr>
          <w:trHeight w:val="774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694AAA" w:rsidRDefault="00753E80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lastRenderedPageBreak/>
              <w:t xml:space="preserve">Тема 5. Театр в Кузбассе на рубеже </w:t>
            </w: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val="en-US" w:eastAsia="zh-CN" w:bidi="ar"/>
              </w:rPr>
              <w:t>XX</w:t>
            </w: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t xml:space="preserve"> - </w:t>
            </w: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val="en-US" w:eastAsia="zh-CN" w:bidi="ar"/>
              </w:rPr>
              <w:t>XXI</w:t>
            </w:r>
            <w:r w:rsidR="00A03CAF"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t xml:space="preserve"> </w:t>
            </w: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t xml:space="preserve">вв. </w:t>
            </w:r>
          </w:p>
          <w:p w:rsidR="00694AAA" w:rsidRDefault="00753E80">
            <w:pPr>
              <w:spacing w:line="240" w:lineRule="auto"/>
              <w:ind w:firstLine="0"/>
              <w:rPr>
                <w:b/>
                <w:bCs/>
                <w:color w:val="4F81BD" w:themeColor="accent1"/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Реализация театральной реформы. Коммерциализация искусства. Комедии и мелодрамы как основа репертуара. Опыт работы в кузбасских театрах приглашенных режиссеров. Создание Театра для детей и молодежи. Становление театра-дома. «Новая драма» в репертуарном театре.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94AAA" w:rsidRDefault="00694AAA">
            <w:pPr>
              <w:widowControl w:val="0"/>
              <w:adjustRightInd w:val="0"/>
              <w:spacing w:line="240" w:lineRule="auto"/>
              <w:textAlignment w:val="baseline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Конспект, анализ публикаций: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Миры театральной культуры Кузбасса / отв. ред. Л. Т. Зауэрвайн. </w:t>
            </w:r>
            <w:r>
              <w:rPr>
                <w:rFonts w:eastAsia="Times New Roman" w:hint="eastAsia"/>
                <w:sz w:val="24"/>
                <w:szCs w:val="24"/>
                <w:lang w:eastAsia="ru-RU"/>
              </w:rPr>
              <w:t>–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Кемерово: Примула, 2010. </w:t>
            </w:r>
            <w:r>
              <w:rPr>
                <w:rFonts w:eastAsia="Times New Roman" w:hint="eastAsia"/>
                <w:sz w:val="24"/>
                <w:szCs w:val="24"/>
                <w:lang w:eastAsia="ru-RU"/>
              </w:rPr>
              <w:t>–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416 </w:t>
            </w:r>
            <w:r>
              <w:rPr>
                <w:rFonts w:eastAsia="Times New Roman" w:hint="eastAsia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</w:tr>
      <w:tr w:rsidR="00694AAA">
        <w:trPr>
          <w:trHeight w:val="2103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694AAA" w:rsidRDefault="00753E80">
            <w:pPr>
              <w:spacing w:line="240" w:lineRule="auto"/>
              <w:ind w:firstLine="0"/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t xml:space="preserve">Тема 6. Традиционные формы в театральном искусстве Кузбасса </w:t>
            </w: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val="en-US" w:eastAsia="zh-CN" w:bidi="ar"/>
              </w:rPr>
              <w:t>XXI</w:t>
            </w: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t xml:space="preserve"> века. </w:t>
            </w:r>
          </w:p>
          <w:p w:rsidR="00694AAA" w:rsidRDefault="00753E80">
            <w:pPr>
              <w:spacing w:line="240" w:lineRule="auto"/>
              <w:ind w:firstLine="0"/>
              <w:rPr>
                <w:b/>
                <w:bCs/>
                <w:color w:val="4F81BD" w:themeColor="accent1"/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Репертуарная политика театров Кузбасса в 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XX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-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val="en-US" w:eastAsia="zh-CN" w:bidi="ar"/>
              </w:rPr>
              <w:t>XXI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вв.  Исследование театральными средствами социальных явлений. Классическая литература в театре кукол. «Живой» план актера и кукла.  Мировоззренческие установки Литературного театра «Слово».  Фестивальное движение.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94AAA" w:rsidRDefault="00694AAA">
            <w:pPr>
              <w:widowControl w:val="0"/>
              <w:adjustRightInd w:val="0"/>
              <w:spacing w:line="240" w:lineRule="auto"/>
              <w:ind w:firstLine="0"/>
              <w:textAlignment w:val="baseline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AAA" w:rsidRDefault="00A03CAF">
            <w:pPr>
              <w:widowControl w:val="0"/>
              <w:spacing w:line="240" w:lineRule="auto"/>
              <w:ind w:firstLine="0"/>
              <w:rPr>
                <w:color w:val="2C2222"/>
                <w:sz w:val="24"/>
                <w:szCs w:val="24"/>
                <w:shd w:val="clear" w:color="auto" w:fill="FFFFFF"/>
              </w:rPr>
            </w:pPr>
            <w:r>
              <w:rPr>
                <w:color w:val="2C2222"/>
                <w:sz w:val="24"/>
                <w:szCs w:val="24"/>
                <w:shd w:val="clear" w:color="auto" w:fill="FFFFFF"/>
              </w:rPr>
              <w:t>2* Урок -экскурсия в кузбасских</w:t>
            </w:r>
            <w:r w:rsidR="00753E80">
              <w:rPr>
                <w:color w:val="2C2222"/>
                <w:sz w:val="24"/>
                <w:szCs w:val="24"/>
                <w:shd w:val="clear" w:color="auto" w:fill="FFFFFF"/>
              </w:rPr>
              <w:t xml:space="preserve"> театрах; </w:t>
            </w:r>
          </w:p>
          <w:p w:rsidR="00694AAA" w:rsidRDefault="00753E80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2* ситуативные творческие задания: анализ репертуара театров </w:t>
            </w:r>
          </w:p>
        </w:tc>
      </w:tr>
      <w:tr w:rsidR="00694AAA">
        <w:trPr>
          <w:trHeight w:val="273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694AAA" w:rsidRDefault="00753E80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t xml:space="preserve">Тема 7. Экспериментальные формы в театральном искусстве Кузбасса </w:t>
            </w: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val="en-US" w:eastAsia="zh-CN" w:bidi="ar"/>
              </w:rPr>
              <w:t>XXI</w:t>
            </w:r>
            <w:r>
              <w:rPr>
                <w:rFonts w:eastAsia="Helvetica"/>
                <w:b/>
                <w:bCs/>
                <w:sz w:val="24"/>
                <w:szCs w:val="24"/>
                <w:shd w:val="clear" w:color="auto" w:fill="FFFFFF"/>
                <w:lang w:eastAsia="zh-CN" w:bidi="ar"/>
              </w:rPr>
              <w:t xml:space="preserve"> вв.</w:t>
            </w:r>
          </w:p>
          <w:p w:rsidR="00694AAA" w:rsidRDefault="00753E80">
            <w:pPr>
              <w:shd w:val="clear" w:color="auto" w:fill="FFFFFF"/>
              <w:spacing w:line="240" w:lineRule="auto"/>
              <w:ind w:firstLine="0"/>
              <w:rPr>
                <w:b/>
                <w:bCs/>
                <w:color w:val="4F81BD" w:themeColor="accent1"/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Технологии постдраматизма как отражение общероссийских тенденций. «Читки» как новая стратегия художественной деятельности. Театр в нетеатральных пространствах. Документальный театр. Синтез документальности и художественности в спектаклях. Техн</w:t>
            </w:r>
            <w:r w:rsidR="00A03CAF"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ика рассказывания как отражение</w:t>
            </w: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 xml:space="preserve"> предпочтений повседневной коммуникации.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694AAA" w:rsidRDefault="00694AAA">
            <w:pPr>
              <w:widowControl w:val="0"/>
              <w:adjustRightInd w:val="0"/>
              <w:spacing w:line="240" w:lineRule="auto"/>
              <w:ind w:firstLine="0"/>
              <w:textAlignment w:val="baseline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color w:val="4F81BD" w:themeColor="accent1"/>
                <w:sz w:val="24"/>
                <w:szCs w:val="24"/>
              </w:rPr>
            </w:pPr>
            <w:r>
              <w:rPr>
                <w:color w:val="2C2222"/>
                <w:sz w:val="24"/>
                <w:szCs w:val="24"/>
                <w:shd w:val="clear" w:color="auto" w:fill="FFFFFF"/>
              </w:rPr>
              <w:t xml:space="preserve">2* </w:t>
            </w:r>
            <w:r>
              <w:rPr>
                <w:sz w:val="24"/>
                <w:szCs w:val="24"/>
              </w:rPr>
              <w:t xml:space="preserve">Посещение репетиций </w:t>
            </w:r>
            <w:r>
              <w:rPr>
                <w:color w:val="2C2222"/>
                <w:sz w:val="24"/>
                <w:szCs w:val="24"/>
                <w:shd w:val="clear" w:color="auto" w:fill="FFFFFF"/>
              </w:rPr>
              <w:t xml:space="preserve">спектаклей кузбасских  театров </w:t>
            </w:r>
          </w:p>
        </w:tc>
      </w:tr>
      <w:tr w:rsidR="00694AAA">
        <w:trPr>
          <w:trHeight w:val="273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694AAA" w:rsidRDefault="00753E80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8. Система подготовки профессиональных кадров</w:t>
            </w:r>
          </w:p>
          <w:p w:rsidR="00694AAA" w:rsidRDefault="00753E80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выпуск молодых специалистов в Кемеровском государственном институте культуры. Сокращение кадрового дефицита. Система повышения квалификации режиссеров с привлечением специалистов из центральных регионов страны.</w:t>
            </w:r>
          </w:p>
          <w:p w:rsidR="00694AAA" w:rsidRDefault="00694AAA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94AAA" w:rsidRDefault="00694AAA">
            <w:pPr>
              <w:widowControl w:val="0"/>
              <w:adjustRightInd w:val="0"/>
              <w:spacing w:line="240" w:lineRule="auto"/>
              <w:ind w:firstLine="0"/>
              <w:textAlignment w:val="baseline"/>
              <w:rPr>
                <w:color w:val="4F81BD" w:themeColor="accen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4AAA" w:rsidRDefault="00753E8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опрос,</w:t>
            </w:r>
            <w:r w:rsidR="00A03CAF">
              <w:rPr>
                <w:sz w:val="24"/>
                <w:szCs w:val="24"/>
              </w:rPr>
              <w:t xml:space="preserve"> коллективные обсуждения,</w:t>
            </w:r>
          </w:p>
          <w:p w:rsidR="00694AAA" w:rsidRDefault="00A03CA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53E80">
              <w:rPr>
                <w:sz w:val="24"/>
                <w:szCs w:val="24"/>
              </w:rPr>
              <w:t>естовый контроль.</w:t>
            </w:r>
          </w:p>
        </w:tc>
      </w:tr>
    </w:tbl>
    <w:p w:rsidR="00694AAA" w:rsidRDefault="00694AAA">
      <w:pPr>
        <w:spacing w:line="240" w:lineRule="auto"/>
        <w:ind w:right="284" w:firstLine="0"/>
        <w:jc w:val="center"/>
        <w:rPr>
          <w:rFonts w:eastAsia="Times New Roman"/>
          <w:b/>
          <w:bCs/>
          <w:color w:val="4F81BD" w:themeColor="accent1"/>
          <w:sz w:val="24"/>
          <w:szCs w:val="24"/>
          <w:lang w:eastAsia="ru-RU"/>
        </w:rPr>
      </w:pPr>
    </w:p>
    <w:p w:rsidR="00AA2A42" w:rsidRDefault="00AA2A42">
      <w:pPr>
        <w:spacing w:line="240" w:lineRule="auto"/>
        <w:ind w:right="284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AA2A42" w:rsidRDefault="00AA2A42">
      <w:pPr>
        <w:spacing w:line="240" w:lineRule="auto"/>
        <w:ind w:right="284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AA2A42" w:rsidRDefault="00AA2A42">
      <w:pPr>
        <w:spacing w:line="240" w:lineRule="auto"/>
        <w:ind w:right="284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694AAA" w:rsidRDefault="00753E80">
      <w:pPr>
        <w:spacing w:line="240" w:lineRule="auto"/>
        <w:ind w:right="284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eastAsia="Times New Roman"/>
          <w:b/>
          <w:bCs/>
          <w:sz w:val="24"/>
          <w:szCs w:val="24"/>
          <w:lang w:eastAsia="ru-RU"/>
        </w:rPr>
        <w:lastRenderedPageBreak/>
        <w:t>5. Образовательные и информационно-коммуникационные технологии</w:t>
      </w:r>
    </w:p>
    <w:p w:rsidR="00694AAA" w:rsidRDefault="00753E80">
      <w:pPr>
        <w:spacing w:line="240" w:lineRule="auto"/>
        <w:ind w:right="284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5.1. Образовательные технологии</w:t>
      </w:r>
    </w:p>
    <w:p w:rsidR="00694AAA" w:rsidRDefault="00753E80">
      <w:pPr>
        <w:spacing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 </w:t>
      </w:r>
    </w:p>
    <w:p w:rsidR="00694AAA" w:rsidRDefault="00753E80">
      <w:pPr>
        <w:spacing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 освоении курса «</w:t>
      </w:r>
      <w:r w:rsidR="00A03CAF">
        <w:rPr>
          <w:color w:val="000000"/>
          <w:sz w:val="24"/>
          <w:szCs w:val="24"/>
        </w:rPr>
        <w:t xml:space="preserve">История театральной культуры </w:t>
      </w:r>
      <w:r w:rsidR="00A03CAF">
        <w:rPr>
          <w:sz w:val="24"/>
          <w:szCs w:val="24"/>
        </w:rPr>
        <w:t>Кузбасса</w:t>
      </w:r>
      <w:r>
        <w:rPr>
          <w:rFonts w:eastAsia="Times New Roman"/>
          <w:sz w:val="24"/>
          <w:szCs w:val="24"/>
          <w:lang w:eastAsia="ru-RU"/>
        </w:rPr>
        <w:t>» применяются традиционные образовательные технологии в виде лекционных, групповых</w:t>
      </w:r>
      <w:r w:rsidRPr="00D2342B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занятий с преподавателем и самостоятельной работы студентов. </w:t>
      </w:r>
    </w:p>
    <w:p w:rsidR="00694AAA" w:rsidRDefault="00753E80">
      <w:pPr>
        <w:spacing w:line="240" w:lineRule="auto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В рамках курса также используются следующие интерактивные формы </w:t>
      </w:r>
      <w:r>
        <w:rPr>
          <w:sz w:val="24"/>
          <w:szCs w:val="24"/>
        </w:rPr>
        <w:t>обучения:</w:t>
      </w:r>
    </w:p>
    <w:p w:rsidR="00694AAA" w:rsidRDefault="00753E80">
      <w:pPr>
        <w:numPr>
          <w:ilvl w:val="0"/>
          <w:numId w:val="5"/>
        </w:numPr>
        <w:spacing w:line="240" w:lineRule="auto"/>
        <w:ind w:left="1134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>дело</w:t>
      </w:r>
      <w:r>
        <w:rPr>
          <w:rFonts w:eastAsia="Times New Roman"/>
          <w:sz w:val="24"/>
          <w:szCs w:val="24"/>
          <w:lang w:eastAsia="ru-RU"/>
        </w:rPr>
        <w:t>вые игры,</w:t>
      </w:r>
    </w:p>
    <w:p w:rsidR="00694AAA" w:rsidRDefault="00753E80">
      <w:pPr>
        <w:numPr>
          <w:ilvl w:val="0"/>
          <w:numId w:val="5"/>
        </w:numPr>
        <w:spacing w:line="240" w:lineRule="auto"/>
        <w:ind w:left="1134"/>
        <w:rPr>
          <w:sz w:val="24"/>
          <w:szCs w:val="24"/>
        </w:rPr>
      </w:pPr>
      <w:r>
        <w:rPr>
          <w:sz w:val="24"/>
          <w:szCs w:val="24"/>
        </w:rPr>
        <w:t>творческие задания и их обсуждение</w:t>
      </w:r>
    </w:p>
    <w:p w:rsidR="00694AAA" w:rsidRDefault="00753E80">
      <w:pPr>
        <w:numPr>
          <w:ilvl w:val="0"/>
          <w:numId w:val="5"/>
        </w:numPr>
        <w:spacing w:line="240" w:lineRule="auto"/>
        <w:ind w:left="1134"/>
        <w:rPr>
          <w:sz w:val="24"/>
          <w:szCs w:val="24"/>
        </w:rPr>
      </w:pPr>
      <w:r>
        <w:rPr>
          <w:sz w:val="24"/>
          <w:szCs w:val="24"/>
        </w:rPr>
        <w:t xml:space="preserve">открытые репетиции. </w:t>
      </w:r>
    </w:p>
    <w:p w:rsidR="00694AAA" w:rsidRDefault="00753E80">
      <w:pPr>
        <w:spacing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Преподавание дисциплины осуществляется на основе личностно-ориентированного обучения, с использованием моделирующих технологий (на ситуативной основе). Учебные занятия, выстраиваемые на деятельностной основе, имеют практико-ориентированную направленность.</w:t>
      </w:r>
    </w:p>
    <w:p w:rsidR="00694AAA" w:rsidRDefault="00694AAA">
      <w:pPr>
        <w:spacing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694AAA" w:rsidRDefault="00753E80">
      <w:pPr>
        <w:spacing w:line="240" w:lineRule="auto"/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5.2. Информационно-коммуникационные технологии</w:t>
      </w:r>
    </w:p>
    <w:p w:rsidR="00694AAA" w:rsidRDefault="00753E80">
      <w:pPr>
        <w:spacing w:line="240" w:lineRule="auto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 </w:t>
      </w:r>
      <w:r>
        <w:rPr>
          <w:rFonts w:eastAsia="Times New Roman"/>
          <w:sz w:val="24"/>
          <w:szCs w:val="24"/>
          <w:lang w:eastAsia="ru-RU"/>
        </w:rPr>
        <w:t xml:space="preserve">В ходе изучения студентами учебной дисциплины </w:t>
      </w:r>
      <w:r>
        <w:rPr>
          <w:rFonts w:eastAsia="Times New Roman"/>
          <w:bCs/>
          <w:kern w:val="36"/>
          <w:sz w:val="24"/>
          <w:szCs w:val="24"/>
          <w:lang w:eastAsia="ru-RU"/>
        </w:rPr>
        <w:t xml:space="preserve">«Театральная этика» </w:t>
      </w:r>
      <w:r>
        <w:rPr>
          <w:rFonts w:eastAsia="Times New Roman"/>
          <w:sz w:val="24"/>
          <w:szCs w:val="24"/>
          <w:lang w:eastAsia="ru-RU"/>
        </w:rPr>
        <w:t xml:space="preserve">применение электронных образовательных технологий (e-learning) предполагает размещение различных электронно-образовательных ресурсов на сайте электронной образовательной среды </w:t>
      </w:r>
      <w:r>
        <w:rPr>
          <w:sz w:val="24"/>
          <w:szCs w:val="24"/>
        </w:rPr>
        <w:t>КемГИК</w:t>
      </w:r>
      <w:r>
        <w:rPr>
          <w:rFonts w:eastAsia="Times New Roman"/>
          <w:sz w:val="24"/>
          <w:szCs w:val="24"/>
          <w:lang w:eastAsia="ru-RU"/>
        </w:rPr>
        <w:t xml:space="preserve">, отслеживание обращений студентов к ним, а также использование интерактивных инструментов: задание, глоссарий. </w:t>
      </w:r>
    </w:p>
    <w:p w:rsidR="00694AAA" w:rsidRDefault="00753E80">
      <w:pPr>
        <w:spacing w:line="240" w:lineRule="auto"/>
        <w:ind w:firstLine="708"/>
        <w:rPr>
          <w:rFonts w:eastAsia="Times New Roman"/>
          <w:bCs/>
          <w:kern w:val="36"/>
          <w:sz w:val="24"/>
          <w:szCs w:val="24"/>
          <w:lang w:eastAsia="ru-RU"/>
        </w:rPr>
      </w:pPr>
      <w:r>
        <w:rPr>
          <w:rFonts w:eastAsia="Times New Roman"/>
          <w:bCs/>
          <w:kern w:val="36"/>
          <w:sz w:val="24"/>
          <w:szCs w:val="24"/>
          <w:lang w:eastAsia="ru-RU"/>
        </w:rPr>
        <w:t xml:space="preserve">При освоении указанной дисциплины наряду со статичными </w:t>
      </w:r>
      <w:r>
        <w:rPr>
          <w:rFonts w:eastAsia="Times New Roman"/>
          <w:sz w:val="24"/>
          <w:szCs w:val="24"/>
          <w:lang w:eastAsia="ru-RU"/>
        </w:rPr>
        <w:t>электронно-образовательными ресурсами</w:t>
      </w:r>
      <w:r>
        <w:rPr>
          <w:rFonts w:eastAsia="Times New Roman"/>
          <w:bCs/>
          <w:kern w:val="36"/>
          <w:sz w:val="24"/>
          <w:szCs w:val="24"/>
          <w:lang w:eastAsia="ru-RU"/>
        </w:rPr>
        <w:t xml:space="preserve"> применяются интерактивные элементы: задания, тесты. Использование указанных интерактивных элементов направлено на действенную организацию самостоятельной работы студентов. Работа с указанными выше элементами дисциплины требует активной деятельности студентов, регламентированной как необходимостью записи на курс, так и сроками, требованиями к представлению конечного продукта и др. </w:t>
      </w:r>
    </w:p>
    <w:p w:rsidR="00694AAA" w:rsidRDefault="00694AAA">
      <w:pPr>
        <w:spacing w:line="240" w:lineRule="auto"/>
        <w:ind w:firstLine="708"/>
        <w:rPr>
          <w:rFonts w:eastAsia="Times New Roman"/>
          <w:bCs/>
          <w:color w:val="4F81BD" w:themeColor="accent1"/>
          <w:kern w:val="36"/>
          <w:sz w:val="24"/>
          <w:szCs w:val="24"/>
          <w:lang w:eastAsia="ru-RU"/>
        </w:rPr>
      </w:pPr>
    </w:p>
    <w:p w:rsidR="00694AAA" w:rsidRDefault="00753E80">
      <w:pPr>
        <w:spacing w:line="240" w:lineRule="auto"/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:rsidR="00694AAA" w:rsidRDefault="00753E80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6.1. Перечень учебно-методического обеспечения для СР обучающихся</w:t>
      </w:r>
    </w:p>
    <w:p w:rsidR="00694AAA" w:rsidRDefault="00753E80">
      <w:pPr>
        <w:spacing w:line="240" w:lineRule="auto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Организационные ресурсы</w:t>
      </w:r>
    </w:p>
    <w:p w:rsidR="00694AAA" w:rsidRDefault="00753E80">
      <w:pPr>
        <w:widowControl w:val="0"/>
        <w:numPr>
          <w:ilvl w:val="0"/>
          <w:numId w:val="6"/>
        </w:num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Тематический план дисциплины</w:t>
      </w:r>
    </w:p>
    <w:p w:rsidR="00694AAA" w:rsidRDefault="00753E80">
      <w:pPr>
        <w:spacing w:line="240" w:lineRule="auto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Учебно-библиографические ресурсы</w:t>
      </w:r>
    </w:p>
    <w:p w:rsidR="00694AAA" w:rsidRDefault="00753E80">
      <w:pPr>
        <w:widowControl w:val="0"/>
        <w:numPr>
          <w:ilvl w:val="0"/>
          <w:numId w:val="7"/>
        </w:num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Список рекомендуемой литературы</w:t>
      </w:r>
    </w:p>
    <w:p w:rsidR="00694AAA" w:rsidRDefault="00753E80">
      <w:pPr>
        <w:spacing w:line="240" w:lineRule="auto"/>
        <w:ind w:firstLine="0"/>
        <w:jc w:val="lef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Фонд оценочных средств </w:t>
      </w:r>
    </w:p>
    <w:p w:rsidR="00694AAA" w:rsidRDefault="00753E80">
      <w:pPr>
        <w:widowControl w:val="0"/>
        <w:numPr>
          <w:ilvl w:val="0"/>
          <w:numId w:val="8"/>
        </w:num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Перечень заданий, вопросов</w:t>
      </w:r>
    </w:p>
    <w:p w:rsidR="00694AAA" w:rsidRDefault="00694AA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pacing w:val="-2"/>
          <w:sz w:val="24"/>
          <w:szCs w:val="24"/>
        </w:rPr>
      </w:pPr>
    </w:p>
    <w:p w:rsidR="00694AAA" w:rsidRDefault="00753E80">
      <w:pPr>
        <w:numPr>
          <w:ilvl w:val="0"/>
          <w:numId w:val="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Фонд оценочных средств</w:t>
      </w:r>
    </w:p>
    <w:p w:rsidR="00694AAA" w:rsidRDefault="00753E80" w:rsidP="00A03CAF">
      <w:pPr>
        <w:pStyle w:val="ae"/>
        <w:spacing w:line="275" w:lineRule="exact"/>
        <w:ind w:firstLine="360"/>
        <w:jc w:val="both"/>
        <w:rPr>
          <w:b/>
        </w:rPr>
      </w:pPr>
      <w:r>
        <w:t xml:space="preserve">Включает оценочные средства для текущего контроля успеваемости и для </w:t>
      </w:r>
      <w:r w:rsidR="00A03CAF">
        <w:t>п</w:t>
      </w:r>
      <w:r>
        <w:t xml:space="preserve">ромежуточной аттестации по итогам освоения дисциплины. Структура и содержание фонда </w:t>
      </w:r>
      <w:r>
        <w:lastRenderedPageBreak/>
        <w:t xml:space="preserve">оценочных средств представлены в электронной информационно-образовательной среде </w:t>
      </w:r>
      <w:hyperlink r:id="rId9" w:history="1">
        <w:r>
          <w:rPr>
            <w:rStyle w:val="a5"/>
            <w:color w:val="auto"/>
          </w:rPr>
          <w:t>https://edu2020.kemgik.ru/</w:t>
        </w:r>
      </w:hyperlink>
      <w:r>
        <w:t xml:space="preserve">.  </w:t>
      </w:r>
    </w:p>
    <w:p w:rsidR="00694AAA" w:rsidRDefault="00694AAA">
      <w:pPr>
        <w:spacing w:line="240" w:lineRule="auto"/>
        <w:ind w:left="450" w:firstLine="0"/>
        <w:rPr>
          <w:b/>
          <w:bCs/>
          <w:color w:val="4F81BD" w:themeColor="accent1"/>
          <w:sz w:val="24"/>
          <w:szCs w:val="24"/>
        </w:rPr>
      </w:pPr>
    </w:p>
    <w:p w:rsidR="00694AAA" w:rsidRDefault="00753E80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bookmarkStart w:id="1" w:name="_Toc389743158"/>
      <w:r>
        <w:rPr>
          <w:b/>
          <w:bCs/>
          <w:sz w:val="24"/>
          <w:szCs w:val="24"/>
        </w:rPr>
        <w:t>8. Учебно-методическое и информационное обеспечение дисциплины</w:t>
      </w:r>
    </w:p>
    <w:bookmarkEnd w:id="1"/>
    <w:p w:rsidR="00694AAA" w:rsidRDefault="00753E80">
      <w:pPr>
        <w:spacing w:line="240" w:lineRule="auto"/>
        <w:ind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8.1. Основная литература</w:t>
      </w:r>
    </w:p>
    <w:p w:rsidR="00694AAA" w:rsidRDefault="00753E80">
      <w:pPr>
        <w:numPr>
          <w:ilvl w:val="0"/>
          <w:numId w:val="10"/>
        </w:numPr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bookmarkStart w:id="2" w:name="_Toc413616507"/>
      <w:r>
        <w:rPr>
          <w:rFonts w:eastAsia="Times New Roman"/>
          <w:sz w:val="24"/>
          <w:szCs w:val="24"/>
          <w:lang w:eastAsia="ru-RU"/>
        </w:rPr>
        <w:t xml:space="preserve">Миры театральной культуры Кузбасса / отв. ред. Л. Т. Зауэрвайн. </w:t>
      </w:r>
      <w:r>
        <w:rPr>
          <w:rFonts w:eastAsia="Times New Roman" w:hint="eastAsia"/>
          <w:sz w:val="24"/>
          <w:szCs w:val="24"/>
          <w:lang w:eastAsia="ru-RU"/>
        </w:rPr>
        <w:t>–</w:t>
      </w:r>
      <w:r>
        <w:rPr>
          <w:rFonts w:eastAsia="Times New Roman"/>
          <w:sz w:val="24"/>
          <w:szCs w:val="24"/>
          <w:lang w:eastAsia="ru-RU"/>
        </w:rPr>
        <w:t xml:space="preserve"> Кемерово: Примула, 2010. </w:t>
      </w:r>
      <w:r>
        <w:rPr>
          <w:rFonts w:eastAsia="Times New Roman" w:hint="eastAsia"/>
          <w:sz w:val="24"/>
          <w:szCs w:val="24"/>
          <w:lang w:eastAsia="ru-RU"/>
        </w:rPr>
        <w:t>–</w:t>
      </w:r>
      <w:r>
        <w:rPr>
          <w:rFonts w:eastAsia="Times New Roman"/>
          <w:sz w:val="24"/>
          <w:szCs w:val="24"/>
          <w:lang w:eastAsia="ru-RU"/>
        </w:rPr>
        <w:t xml:space="preserve"> 416 </w:t>
      </w:r>
      <w:r>
        <w:rPr>
          <w:rFonts w:eastAsia="Times New Roman" w:hint="eastAsia"/>
          <w:sz w:val="24"/>
          <w:szCs w:val="24"/>
          <w:lang w:eastAsia="ru-RU"/>
        </w:rPr>
        <w:t>с</w:t>
      </w:r>
      <w:r>
        <w:rPr>
          <w:rFonts w:eastAsia="Times New Roman"/>
          <w:sz w:val="24"/>
          <w:szCs w:val="24"/>
          <w:lang w:eastAsia="ru-RU"/>
        </w:rPr>
        <w:t>.</w:t>
      </w:r>
      <w:r>
        <w:rPr>
          <w:sz w:val="24"/>
          <w:szCs w:val="24"/>
        </w:rPr>
        <w:t xml:space="preserve"> – Текст: непосредственный.</w:t>
      </w:r>
    </w:p>
    <w:p w:rsidR="00694AAA" w:rsidRDefault="00753E80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240" w:lineRule="auto"/>
        <w:ind w:left="426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Театральное искусство Кузбасса-2000</w:t>
      </w:r>
      <w:r>
        <w:rPr>
          <w:sz w:val="24"/>
          <w:szCs w:val="24"/>
        </w:rPr>
        <w:t xml:space="preserve"> / </w:t>
      </w:r>
      <w:r>
        <w:rPr>
          <w:rFonts w:eastAsia="Times New Roman"/>
          <w:sz w:val="24"/>
          <w:szCs w:val="24"/>
          <w:lang w:eastAsia="ru-RU"/>
        </w:rPr>
        <w:t>отв. ред.</w:t>
      </w:r>
      <w:r>
        <w:rPr>
          <w:sz w:val="24"/>
          <w:szCs w:val="24"/>
        </w:rPr>
        <w:t xml:space="preserve"> Н.Л. Прокопова.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 w:hint="eastAsia"/>
          <w:sz w:val="24"/>
          <w:szCs w:val="24"/>
          <w:lang w:eastAsia="ru-RU"/>
        </w:rPr>
        <w:t>–</w:t>
      </w:r>
      <w:r>
        <w:rPr>
          <w:rFonts w:eastAsia="Times New Roman"/>
          <w:sz w:val="24"/>
          <w:szCs w:val="24"/>
          <w:lang w:eastAsia="ru-RU"/>
        </w:rPr>
        <w:t xml:space="preserve"> Кемерово: Кузбассвузиздат</w:t>
      </w:r>
      <w:r>
        <w:rPr>
          <w:sz w:val="24"/>
          <w:szCs w:val="24"/>
        </w:rPr>
        <w:t>, 2012. – 323 с. – Текст: непосредственный.</w:t>
      </w:r>
    </w:p>
    <w:p w:rsidR="00694AAA" w:rsidRDefault="00753E80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Штальбаум, Ю. К. Театральное искусство Кузбасса: учеб. пособие.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 w:hint="eastAsia"/>
          <w:sz w:val="24"/>
          <w:szCs w:val="24"/>
          <w:lang w:eastAsia="ru-RU"/>
        </w:rPr>
        <w:t>–</w:t>
      </w:r>
      <w:r>
        <w:rPr>
          <w:rFonts w:eastAsia="Times New Roman"/>
          <w:sz w:val="24"/>
          <w:szCs w:val="24"/>
          <w:lang w:eastAsia="ru-RU"/>
        </w:rPr>
        <w:t xml:space="preserve"> Кемерово: КемГАКИ, 2000. </w:t>
      </w:r>
      <w:r>
        <w:rPr>
          <w:sz w:val="24"/>
          <w:szCs w:val="24"/>
        </w:rPr>
        <w:t>–</w:t>
      </w:r>
      <w:r>
        <w:rPr>
          <w:rFonts w:eastAsia="Times New Roman"/>
          <w:sz w:val="24"/>
          <w:szCs w:val="24"/>
          <w:lang w:eastAsia="ru-RU"/>
        </w:rPr>
        <w:t xml:space="preserve"> 156 с.</w:t>
      </w:r>
    </w:p>
    <w:p w:rsidR="00694AAA" w:rsidRDefault="00694AAA">
      <w:pPr>
        <w:suppressAutoHyphens/>
        <w:autoSpaceDE w:val="0"/>
        <w:autoSpaceDN w:val="0"/>
        <w:adjustRightInd w:val="0"/>
        <w:spacing w:line="240" w:lineRule="auto"/>
        <w:ind w:left="426" w:firstLine="0"/>
        <w:rPr>
          <w:color w:val="4F81BD" w:themeColor="accent1"/>
          <w:sz w:val="24"/>
          <w:szCs w:val="24"/>
        </w:rPr>
      </w:pPr>
    </w:p>
    <w:p w:rsidR="00694AAA" w:rsidRDefault="00753E80">
      <w:pPr>
        <w:keepNext/>
        <w:spacing w:line="240" w:lineRule="auto"/>
        <w:ind w:left="426" w:firstLine="0"/>
        <w:jc w:val="center"/>
        <w:rPr>
          <w:rFonts w:eastAsia="Times New Roman"/>
          <w:b/>
          <w:bCs/>
          <w:kern w:val="32"/>
          <w:sz w:val="24"/>
          <w:szCs w:val="24"/>
        </w:rPr>
      </w:pPr>
      <w:r>
        <w:rPr>
          <w:rFonts w:eastAsia="Times New Roman"/>
          <w:b/>
          <w:bCs/>
          <w:kern w:val="32"/>
          <w:sz w:val="24"/>
          <w:szCs w:val="24"/>
        </w:rPr>
        <w:t>8.2. Дополнительная литература</w:t>
      </w:r>
    </w:p>
    <w:p w:rsidR="00694AAA" w:rsidRDefault="00753E80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Искусство Кузбасса в контексте развития региона (период 1990 - 2010-х гг. </w:t>
      </w:r>
      <w:r>
        <w:rPr>
          <w:sz w:val="24"/>
          <w:szCs w:val="24"/>
        </w:rPr>
        <w:t xml:space="preserve">/ </w:t>
      </w:r>
      <w:r>
        <w:rPr>
          <w:rFonts w:eastAsia="Times New Roman"/>
          <w:sz w:val="24"/>
          <w:szCs w:val="24"/>
          <w:lang w:eastAsia="ru-RU"/>
        </w:rPr>
        <w:t>отв. ред.</w:t>
      </w:r>
      <w:r>
        <w:rPr>
          <w:sz w:val="24"/>
          <w:szCs w:val="24"/>
        </w:rPr>
        <w:t xml:space="preserve"> Н.Л. Прокопова.</w:t>
      </w:r>
      <w:r>
        <w:rPr>
          <w:rFonts w:eastAsia="Times New Roman"/>
          <w:sz w:val="24"/>
          <w:szCs w:val="24"/>
          <w:lang w:val="en-US" w:eastAsia="ru-RU"/>
        </w:rPr>
        <w:t xml:space="preserve"> </w:t>
      </w:r>
      <w:r>
        <w:rPr>
          <w:rFonts w:eastAsia="Times New Roman" w:hint="eastAsia"/>
          <w:sz w:val="24"/>
          <w:szCs w:val="24"/>
          <w:lang w:eastAsia="ru-RU"/>
        </w:rPr>
        <w:t>–</w:t>
      </w:r>
      <w:r>
        <w:rPr>
          <w:rFonts w:eastAsia="Times New Roman"/>
          <w:sz w:val="24"/>
          <w:szCs w:val="24"/>
          <w:lang w:eastAsia="ru-RU"/>
        </w:rPr>
        <w:t xml:space="preserve"> Кемерово</w:t>
      </w:r>
      <w:r>
        <w:rPr>
          <w:rFonts w:eastAsia="Times New Roman"/>
          <w:sz w:val="24"/>
          <w:szCs w:val="24"/>
          <w:lang w:val="en-US" w:eastAsia="ru-RU"/>
        </w:rPr>
        <w:t>: Кузбассвузиздат</w:t>
      </w:r>
      <w:r>
        <w:rPr>
          <w:sz w:val="24"/>
          <w:szCs w:val="24"/>
        </w:rPr>
        <w:t>, 2016. – 264 с. – Текст: непосредственный.</w:t>
      </w:r>
    </w:p>
    <w:p w:rsidR="00694AAA" w:rsidRDefault="00753E80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240" w:lineRule="auto"/>
        <w:ind w:left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Рождественская, Н. </w:t>
      </w:r>
      <w:r>
        <w:rPr>
          <w:rStyle w:val="extendedtext-short"/>
          <w:sz w:val="24"/>
          <w:szCs w:val="24"/>
        </w:rPr>
        <w:t>В.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 w:hint="eastAsia"/>
          <w:sz w:val="24"/>
          <w:szCs w:val="24"/>
          <w:lang w:eastAsia="ru-RU"/>
        </w:rPr>
        <w:t>Быть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 w:hint="eastAsia"/>
          <w:sz w:val="24"/>
          <w:szCs w:val="24"/>
          <w:lang w:eastAsia="ru-RU"/>
        </w:rPr>
        <w:t>или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 w:hint="eastAsia"/>
          <w:sz w:val="24"/>
          <w:szCs w:val="24"/>
          <w:lang w:eastAsia="ru-RU"/>
        </w:rPr>
        <w:t>казаться</w:t>
      </w:r>
      <w:r>
        <w:rPr>
          <w:rFonts w:eastAsia="Times New Roman"/>
          <w:sz w:val="24"/>
          <w:szCs w:val="24"/>
          <w:lang w:eastAsia="ru-RU"/>
        </w:rPr>
        <w:t xml:space="preserve">. </w:t>
      </w:r>
      <w:r>
        <w:rPr>
          <w:rFonts w:eastAsia="Times New Roman" w:hint="eastAsia"/>
          <w:sz w:val="24"/>
          <w:szCs w:val="24"/>
          <w:lang w:eastAsia="ru-RU"/>
        </w:rPr>
        <w:t>Истоки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 w:hint="eastAsia"/>
          <w:sz w:val="24"/>
          <w:szCs w:val="24"/>
          <w:lang w:eastAsia="ru-RU"/>
        </w:rPr>
        <w:t>современного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 w:hint="eastAsia"/>
          <w:sz w:val="24"/>
          <w:szCs w:val="24"/>
          <w:lang w:eastAsia="ru-RU"/>
        </w:rPr>
        <w:t>театра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 w:hint="eastAsia"/>
          <w:sz w:val="24"/>
          <w:szCs w:val="24"/>
          <w:lang w:eastAsia="ru-RU"/>
        </w:rPr>
        <w:t>и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 w:hint="eastAsia"/>
          <w:sz w:val="24"/>
          <w:szCs w:val="24"/>
          <w:lang w:eastAsia="ru-RU"/>
        </w:rPr>
        <w:t>психотехника</w:t>
      </w:r>
      <w:r>
        <w:rPr>
          <w:rFonts w:eastAsia="Times New Roman"/>
          <w:sz w:val="24"/>
          <w:szCs w:val="24"/>
          <w:lang w:eastAsia="ru-RU"/>
        </w:rPr>
        <w:t xml:space="preserve"> актера</w:t>
      </w:r>
      <w:r>
        <w:rPr>
          <w:rStyle w:val="extendedtext-short"/>
          <w:sz w:val="24"/>
          <w:szCs w:val="24"/>
        </w:rPr>
        <w:t>: учеб. пособие</w:t>
      </w:r>
      <w:r>
        <w:rPr>
          <w:rFonts w:eastAsia="Times New Roman"/>
          <w:sz w:val="24"/>
          <w:szCs w:val="24"/>
          <w:lang w:eastAsia="ru-RU"/>
        </w:rPr>
        <w:t xml:space="preserve"> / </w:t>
      </w:r>
      <w:r>
        <w:rPr>
          <w:rFonts w:eastAsia="Times New Roman" w:hint="eastAsia"/>
          <w:sz w:val="24"/>
          <w:szCs w:val="24"/>
          <w:lang w:eastAsia="ru-RU"/>
        </w:rPr>
        <w:t>Н</w:t>
      </w:r>
      <w:r>
        <w:rPr>
          <w:rFonts w:eastAsia="Times New Roman"/>
          <w:sz w:val="24"/>
          <w:szCs w:val="24"/>
          <w:lang w:eastAsia="ru-RU"/>
        </w:rPr>
        <w:t xml:space="preserve">. </w:t>
      </w:r>
      <w:r>
        <w:rPr>
          <w:rFonts w:eastAsia="Times New Roman" w:hint="eastAsia"/>
          <w:sz w:val="24"/>
          <w:szCs w:val="24"/>
          <w:lang w:eastAsia="ru-RU"/>
        </w:rPr>
        <w:t>В</w:t>
      </w:r>
      <w:r>
        <w:rPr>
          <w:rFonts w:eastAsia="Times New Roman"/>
          <w:sz w:val="24"/>
          <w:szCs w:val="24"/>
          <w:lang w:eastAsia="ru-RU"/>
        </w:rPr>
        <w:t xml:space="preserve">. </w:t>
      </w:r>
      <w:r>
        <w:rPr>
          <w:rFonts w:eastAsia="Times New Roman" w:hint="eastAsia"/>
          <w:sz w:val="24"/>
          <w:szCs w:val="24"/>
          <w:lang w:eastAsia="ru-RU"/>
        </w:rPr>
        <w:t>Рождественская</w:t>
      </w:r>
      <w:r>
        <w:rPr>
          <w:rFonts w:eastAsia="Times New Roman"/>
          <w:sz w:val="24"/>
          <w:szCs w:val="24"/>
          <w:lang w:eastAsia="ru-RU"/>
        </w:rPr>
        <w:t xml:space="preserve">. </w:t>
      </w:r>
      <w:r>
        <w:rPr>
          <w:rFonts w:eastAsia="Times New Roman" w:hint="eastAsia"/>
          <w:sz w:val="24"/>
          <w:szCs w:val="24"/>
          <w:lang w:eastAsia="ru-RU"/>
        </w:rPr>
        <w:t>–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 w:hint="eastAsia"/>
          <w:sz w:val="24"/>
          <w:szCs w:val="24"/>
          <w:lang w:eastAsia="ru-RU"/>
        </w:rPr>
        <w:t>Санкт</w:t>
      </w:r>
      <w:r>
        <w:rPr>
          <w:rFonts w:eastAsia="Times New Roman"/>
          <w:sz w:val="24"/>
          <w:szCs w:val="24"/>
          <w:lang w:eastAsia="ru-RU"/>
        </w:rPr>
        <w:t>-</w:t>
      </w:r>
      <w:r>
        <w:rPr>
          <w:rFonts w:eastAsia="Times New Roman" w:hint="eastAsia"/>
          <w:sz w:val="24"/>
          <w:szCs w:val="24"/>
          <w:lang w:eastAsia="ru-RU"/>
        </w:rPr>
        <w:t>Петербург</w:t>
      </w:r>
      <w:r>
        <w:rPr>
          <w:rFonts w:eastAsia="Times New Roman"/>
          <w:sz w:val="24"/>
          <w:szCs w:val="24"/>
          <w:lang w:eastAsia="ru-RU"/>
        </w:rPr>
        <w:t xml:space="preserve">: </w:t>
      </w:r>
      <w:r>
        <w:rPr>
          <w:rFonts w:eastAsia="Times New Roman" w:hint="eastAsia"/>
          <w:sz w:val="24"/>
          <w:szCs w:val="24"/>
          <w:lang w:eastAsia="ru-RU"/>
        </w:rPr>
        <w:t>Речь</w:t>
      </w:r>
      <w:r>
        <w:rPr>
          <w:rFonts w:eastAsia="Times New Roman"/>
          <w:sz w:val="24"/>
          <w:szCs w:val="24"/>
          <w:lang w:eastAsia="ru-RU"/>
        </w:rPr>
        <w:t xml:space="preserve">, 2011. </w:t>
      </w:r>
      <w:r>
        <w:rPr>
          <w:rFonts w:eastAsia="Times New Roman" w:hint="eastAsia"/>
          <w:sz w:val="24"/>
          <w:szCs w:val="24"/>
          <w:lang w:eastAsia="ru-RU"/>
        </w:rPr>
        <w:t>–</w:t>
      </w:r>
      <w:r>
        <w:rPr>
          <w:rFonts w:eastAsia="Times New Roman"/>
          <w:sz w:val="24"/>
          <w:szCs w:val="24"/>
          <w:lang w:eastAsia="ru-RU"/>
        </w:rPr>
        <w:t xml:space="preserve"> 96 </w:t>
      </w:r>
      <w:r>
        <w:rPr>
          <w:rFonts w:eastAsia="Times New Roman" w:hint="eastAsia"/>
          <w:sz w:val="24"/>
          <w:szCs w:val="24"/>
          <w:lang w:eastAsia="ru-RU"/>
        </w:rPr>
        <w:t>с</w:t>
      </w:r>
      <w:r>
        <w:rPr>
          <w:rFonts w:eastAsia="Times New Roman"/>
          <w:sz w:val="24"/>
          <w:szCs w:val="24"/>
          <w:lang w:eastAsia="ru-RU"/>
        </w:rPr>
        <w:t>.</w:t>
      </w:r>
      <w:r>
        <w:rPr>
          <w:sz w:val="24"/>
          <w:szCs w:val="24"/>
        </w:rPr>
        <w:t xml:space="preserve"> – Текст: непосредственный.</w:t>
      </w:r>
    </w:p>
    <w:p w:rsidR="00694AAA" w:rsidRDefault="00694AAA">
      <w:pPr>
        <w:keepNext/>
        <w:spacing w:line="240" w:lineRule="auto"/>
        <w:ind w:left="426" w:firstLine="0"/>
        <w:jc w:val="center"/>
        <w:rPr>
          <w:rFonts w:eastAsia="Times New Roman"/>
          <w:b/>
          <w:bCs/>
          <w:kern w:val="32"/>
          <w:sz w:val="24"/>
          <w:szCs w:val="24"/>
        </w:rPr>
      </w:pPr>
    </w:p>
    <w:p w:rsidR="00694AAA" w:rsidRDefault="00753E80">
      <w:pPr>
        <w:keepNext/>
        <w:spacing w:line="240" w:lineRule="auto"/>
        <w:ind w:firstLine="0"/>
        <w:jc w:val="center"/>
        <w:outlineLvl w:val="0"/>
        <w:rPr>
          <w:rFonts w:eastAsia="Times New Roman"/>
          <w:b/>
          <w:bCs/>
          <w:kern w:val="32"/>
          <w:sz w:val="24"/>
          <w:szCs w:val="24"/>
        </w:rPr>
      </w:pPr>
      <w:bookmarkStart w:id="3" w:name="_Toc383357629"/>
      <w:bookmarkEnd w:id="2"/>
      <w:r>
        <w:rPr>
          <w:rFonts w:eastAsia="Times New Roman"/>
          <w:b/>
          <w:bCs/>
          <w:kern w:val="32"/>
          <w:sz w:val="24"/>
          <w:szCs w:val="24"/>
        </w:rPr>
        <w:t>8.3. Ресурсы информационно-телекоммуникационной сети «Интернет»</w:t>
      </w:r>
    </w:p>
    <w:bookmarkEnd w:id="3"/>
    <w:p w:rsidR="00694AAA" w:rsidRDefault="00753E80">
      <w:pPr>
        <w:numPr>
          <w:ilvl w:val="0"/>
          <w:numId w:val="11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Театральная Энциклопедия – </w:t>
      </w:r>
      <w:hyperlink r:id="rId10" w:history="1">
        <w:r>
          <w:rPr>
            <w:rFonts w:eastAsia="Times New Roman"/>
            <w:sz w:val="24"/>
            <w:szCs w:val="24"/>
            <w:u w:val="single"/>
            <w:lang w:eastAsia="ru-RU"/>
          </w:rPr>
          <w:t>http://www.gumer.info/bibliotek_Buks/Culture/Teatr/_Index.php</w:t>
        </w:r>
      </w:hyperlink>
    </w:p>
    <w:p w:rsidR="00694AAA" w:rsidRDefault="00753E80">
      <w:pPr>
        <w:numPr>
          <w:ilvl w:val="0"/>
          <w:numId w:val="11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Планета театра: [новости театральной жизни России] – </w:t>
      </w:r>
      <w:hyperlink r:id="rId11" w:history="1">
        <w:r>
          <w:rPr>
            <w:rFonts w:eastAsia="Times New Roman"/>
            <w:sz w:val="24"/>
            <w:szCs w:val="24"/>
            <w:u w:val="single"/>
            <w:lang w:eastAsia="ru-RU"/>
          </w:rPr>
          <w:t xml:space="preserve">http://www.theatreplanet.ru/articles. </w:t>
        </w:r>
      </w:hyperlink>
    </w:p>
    <w:p w:rsidR="00694AAA" w:rsidRDefault="00753E80">
      <w:pPr>
        <w:numPr>
          <w:ilvl w:val="0"/>
          <w:numId w:val="11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Театральная энциклопедия. – </w:t>
      </w:r>
      <w:r>
        <w:rPr>
          <w:rFonts w:eastAsia="Times New Roman"/>
          <w:sz w:val="24"/>
          <w:szCs w:val="24"/>
          <w:u w:val="single"/>
          <w:lang w:eastAsia="ru-RU"/>
        </w:rPr>
        <w:t xml:space="preserve">http://www.theatre-enc.ru. </w:t>
      </w:r>
    </w:p>
    <w:p w:rsidR="00694AAA" w:rsidRDefault="00753E80">
      <w:pPr>
        <w:numPr>
          <w:ilvl w:val="0"/>
          <w:numId w:val="11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Хрестоматия актёра. – </w:t>
      </w:r>
      <w:hyperlink r:id="rId12" w:history="1">
        <w:r>
          <w:rPr>
            <w:rFonts w:eastAsia="Times New Roman"/>
            <w:sz w:val="24"/>
            <w:szCs w:val="24"/>
            <w:u w:val="single"/>
            <w:lang w:eastAsia="ru-RU"/>
          </w:rPr>
          <w:t>http://jonder.ru/hrestomat</w:t>
        </w:r>
      </w:hyperlink>
      <w:r>
        <w:rPr>
          <w:rFonts w:eastAsia="Times New Roman"/>
          <w:sz w:val="24"/>
          <w:szCs w:val="24"/>
          <w:lang w:eastAsia="ru-RU"/>
        </w:rPr>
        <w:t>.</w:t>
      </w:r>
    </w:p>
    <w:p w:rsidR="00694AAA" w:rsidRDefault="00753E80">
      <w:pPr>
        <w:numPr>
          <w:ilvl w:val="0"/>
          <w:numId w:val="11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Театральная библиотека Сергея Ефимова - </w:t>
      </w:r>
      <w:hyperlink r:id="rId13" w:tgtFrame="_BLANK銴" w:history="1">
        <w:r>
          <w:rPr>
            <w:rFonts w:eastAsia="Times New Roman"/>
            <w:sz w:val="24"/>
            <w:szCs w:val="24"/>
            <w:u w:val="single"/>
            <w:lang w:eastAsia="ru-RU"/>
          </w:rPr>
          <w:t>http://www.theatre-library.ru</w:t>
        </w:r>
      </w:hyperlink>
    </w:p>
    <w:p w:rsidR="00694AAA" w:rsidRDefault="00753E80">
      <w:pPr>
        <w:numPr>
          <w:ilvl w:val="0"/>
          <w:numId w:val="11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Театральная библиотека - </w:t>
      </w:r>
      <w:hyperlink r:id="rId14" w:tgtFrame="_BLANK銴" w:history="1">
        <w:r>
          <w:rPr>
            <w:rFonts w:eastAsia="Times New Roman"/>
            <w:sz w:val="24"/>
            <w:szCs w:val="24"/>
            <w:u w:val="single"/>
            <w:lang w:eastAsia="ru-RU"/>
          </w:rPr>
          <w:t>http://biblioteka.teatr-obraz.ru</w:t>
        </w:r>
      </w:hyperlink>
    </w:p>
    <w:p w:rsidR="00694AAA" w:rsidRDefault="00753E80">
      <w:pPr>
        <w:numPr>
          <w:ilvl w:val="0"/>
          <w:numId w:val="11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Актерское мастерство – </w:t>
      </w:r>
      <w:hyperlink r:id="rId15" w:history="1">
        <w:r>
          <w:rPr>
            <w:rFonts w:eastAsia="Times New Roman"/>
            <w:sz w:val="24"/>
            <w:szCs w:val="24"/>
            <w:u w:val="single"/>
            <w:lang w:eastAsia="ru-RU"/>
          </w:rPr>
          <w:t>http://acterprofi.ru</w:t>
        </w:r>
      </w:hyperlink>
      <w:r>
        <w:rPr>
          <w:rFonts w:eastAsia="Times New Roman"/>
          <w:sz w:val="24"/>
          <w:szCs w:val="24"/>
          <w:lang w:eastAsia="ru-RU"/>
        </w:rPr>
        <w:t>.</w:t>
      </w:r>
    </w:p>
    <w:p w:rsidR="00694AAA" w:rsidRDefault="00753E80">
      <w:pPr>
        <w:numPr>
          <w:ilvl w:val="0"/>
          <w:numId w:val="11"/>
        </w:numPr>
        <w:tabs>
          <w:tab w:val="left" w:pos="0"/>
          <w:tab w:val="left" w:pos="284"/>
        </w:tabs>
        <w:spacing w:line="240" w:lineRule="auto"/>
        <w:ind w:left="0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Университетская «библиотека </w:t>
      </w:r>
      <w:r>
        <w:rPr>
          <w:rFonts w:eastAsia="Times New Roman"/>
          <w:sz w:val="24"/>
          <w:szCs w:val="24"/>
          <w:lang w:val="en-US" w:eastAsia="ru-RU"/>
        </w:rPr>
        <w:t>Online</w:t>
      </w:r>
      <w:r>
        <w:rPr>
          <w:rFonts w:eastAsia="Times New Roman"/>
          <w:sz w:val="24"/>
          <w:szCs w:val="24"/>
          <w:lang w:eastAsia="ru-RU"/>
        </w:rPr>
        <w:t xml:space="preserve">» </w:t>
      </w:r>
      <w:hyperlink r:id="rId16" w:history="1">
        <w:r>
          <w:rPr>
            <w:rFonts w:eastAsia="Times New Roman"/>
            <w:sz w:val="24"/>
            <w:szCs w:val="24"/>
            <w:u w:val="single"/>
            <w:lang w:eastAsia="ru-RU"/>
          </w:rPr>
          <w:t>http://www.biblioclub.ru</w:t>
        </w:r>
      </w:hyperlink>
    </w:p>
    <w:p w:rsidR="00694AAA" w:rsidRDefault="00694AAA">
      <w:pPr>
        <w:spacing w:line="240" w:lineRule="auto"/>
        <w:ind w:firstLine="426"/>
        <w:jc w:val="left"/>
        <w:rPr>
          <w:b/>
          <w:sz w:val="24"/>
          <w:szCs w:val="24"/>
        </w:rPr>
      </w:pPr>
    </w:p>
    <w:p w:rsidR="00694AAA" w:rsidRDefault="00753E80">
      <w:pPr>
        <w:spacing w:line="240" w:lineRule="auto"/>
        <w:ind w:firstLine="426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8.4. Программное обеспечение и информационные справочные системы</w:t>
      </w:r>
    </w:p>
    <w:p w:rsidR="00694AAA" w:rsidRDefault="00694AAA">
      <w:pPr>
        <w:tabs>
          <w:tab w:val="left" w:pos="426"/>
        </w:tabs>
        <w:spacing w:line="240" w:lineRule="auto"/>
        <w:ind w:firstLine="0"/>
        <w:rPr>
          <w:rFonts w:eastAsia="MS Mincho"/>
          <w:sz w:val="24"/>
          <w:szCs w:val="24"/>
          <w:lang w:eastAsia="ja-JP"/>
        </w:rPr>
      </w:pPr>
    </w:p>
    <w:p w:rsidR="00694AAA" w:rsidRDefault="00753E80">
      <w:pPr>
        <w:tabs>
          <w:tab w:val="left" w:pos="426"/>
        </w:tabs>
        <w:spacing w:line="240" w:lineRule="auto"/>
        <w:ind w:firstLine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Программное обеспечение:</w:t>
      </w:r>
    </w:p>
    <w:p w:rsidR="00694AAA" w:rsidRDefault="00753E80">
      <w:pPr>
        <w:tabs>
          <w:tab w:val="left" w:pos="426"/>
        </w:tabs>
        <w:spacing w:line="240" w:lineRule="auto"/>
        <w:ind w:firstLine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-      лицензионное программное обеспечение:</w:t>
      </w:r>
    </w:p>
    <w:p w:rsidR="00694AAA" w:rsidRDefault="00753E80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Операционная система – </w:t>
      </w:r>
      <w:r>
        <w:rPr>
          <w:rFonts w:eastAsia="MS Mincho"/>
          <w:sz w:val="24"/>
          <w:szCs w:val="24"/>
          <w:lang w:val="en-US" w:eastAsia="ja-JP"/>
        </w:rPr>
        <w:t>MSWindows</w:t>
      </w:r>
      <w:r>
        <w:rPr>
          <w:rFonts w:eastAsia="MS Mincho"/>
          <w:sz w:val="24"/>
          <w:szCs w:val="24"/>
          <w:lang w:eastAsia="ja-JP"/>
        </w:rPr>
        <w:t xml:space="preserve">  (10, 8,7, </w:t>
      </w:r>
      <w:r>
        <w:rPr>
          <w:rFonts w:eastAsia="MS Mincho"/>
          <w:sz w:val="24"/>
          <w:szCs w:val="24"/>
          <w:lang w:val="en-US" w:eastAsia="ja-JP"/>
        </w:rPr>
        <w:t>XP</w:t>
      </w:r>
      <w:r>
        <w:rPr>
          <w:rFonts w:eastAsia="MS Mincho"/>
          <w:sz w:val="24"/>
          <w:szCs w:val="24"/>
          <w:lang w:eastAsia="ja-JP"/>
        </w:rPr>
        <w:t>)</w:t>
      </w:r>
    </w:p>
    <w:p w:rsidR="00694AAA" w:rsidRDefault="00753E80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>
        <w:rPr>
          <w:rFonts w:eastAsia="MS Mincho"/>
          <w:sz w:val="24"/>
          <w:szCs w:val="24"/>
          <w:lang w:eastAsia="ja-JP"/>
        </w:rPr>
        <w:t>Офисныйпакет</w:t>
      </w:r>
      <w:r>
        <w:rPr>
          <w:rFonts w:eastAsia="MS Mincho"/>
          <w:sz w:val="24"/>
          <w:szCs w:val="24"/>
          <w:lang w:val="en-US" w:eastAsia="ja-JP"/>
        </w:rPr>
        <w:t xml:space="preserve"> – Microsoft Office (MS Word, MS Excel, MS Power Point, MS Access)</w:t>
      </w:r>
    </w:p>
    <w:p w:rsidR="00694AAA" w:rsidRDefault="00753E80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>
        <w:rPr>
          <w:rFonts w:eastAsia="MS Mincho"/>
          <w:sz w:val="24"/>
          <w:szCs w:val="24"/>
          <w:lang w:eastAsia="ja-JP"/>
        </w:rPr>
        <w:t>Антивирус</w:t>
      </w:r>
      <w:r>
        <w:rPr>
          <w:rFonts w:eastAsia="MS Mincho"/>
          <w:sz w:val="24"/>
          <w:szCs w:val="24"/>
          <w:lang w:val="en-US" w:eastAsia="ja-JP"/>
        </w:rPr>
        <w:t xml:space="preserve"> - Kaspersky Endpoint Security </w:t>
      </w:r>
      <w:r>
        <w:rPr>
          <w:rFonts w:eastAsia="MS Mincho"/>
          <w:sz w:val="24"/>
          <w:szCs w:val="24"/>
          <w:lang w:eastAsia="ja-JP"/>
        </w:rPr>
        <w:t>для</w:t>
      </w:r>
      <w:r>
        <w:rPr>
          <w:rFonts w:eastAsia="MS Mincho"/>
          <w:sz w:val="24"/>
          <w:szCs w:val="24"/>
          <w:lang w:val="en-US" w:eastAsia="ja-JP"/>
        </w:rPr>
        <w:t xml:space="preserve"> Windows</w:t>
      </w:r>
    </w:p>
    <w:p w:rsidR="00694AAA" w:rsidRDefault="00753E80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>
        <w:rPr>
          <w:rFonts w:eastAsia="MS Mincho"/>
          <w:sz w:val="24"/>
          <w:szCs w:val="24"/>
          <w:lang w:eastAsia="ja-JP"/>
        </w:rPr>
        <w:t xml:space="preserve">Музыкальный редактор – </w:t>
      </w:r>
      <w:r>
        <w:rPr>
          <w:rFonts w:eastAsia="MS Mincho"/>
          <w:sz w:val="24"/>
          <w:szCs w:val="24"/>
          <w:lang w:val="en-US" w:eastAsia="ja-JP"/>
        </w:rPr>
        <w:t>Sibelius</w:t>
      </w:r>
    </w:p>
    <w:p w:rsidR="00694AAA" w:rsidRDefault="00753E80">
      <w:pPr>
        <w:tabs>
          <w:tab w:val="left" w:pos="426"/>
        </w:tabs>
        <w:spacing w:line="240" w:lineRule="auto"/>
        <w:ind w:firstLine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- свободно распространяемое программное обеспечение:</w:t>
      </w:r>
    </w:p>
    <w:p w:rsidR="00694AAA" w:rsidRDefault="00753E80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Офисный пакет – LibreOffice</w:t>
      </w:r>
    </w:p>
    <w:p w:rsidR="00694AAA" w:rsidRDefault="00753E80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>
        <w:rPr>
          <w:rFonts w:eastAsia="MS Mincho"/>
          <w:sz w:val="24"/>
          <w:szCs w:val="24"/>
          <w:lang w:eastAsia="ja-JP"/>
        </w:rPr>
        <w:t>Браузер</w:t>
      </w:r>
      <w:r>
        <w:rPr>
          <w:rFonts w:eastAsia="MS Mincho"/>
          <w:sz w:val="24"/>
          <w:szCs w:val="24"/>
          <w:lang w:val="en-US" w:eastAsia="ja-JP"/>
        </w:rPr>
        <w:t xml:space="preserve"> - Mozzila Firefox (Internet Explorer)</w:t>
      </w:r>
    </w:p>
    <w:p w:rsidR="00694AAA" w:rsidRDefault="00753E80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Программа-архиватор - </w:t>
      </w:r>
      <w:r>
        <w:rPr>
          <w:rFonts w:eastAsia="MS Mincho"/>
          <w:sz w:val="24"/>
          <w:szCs w:val="24"/>
          <w:lang w:val="en-US" w:eastAsia="ja-JP"/>
        </w:rPr>
        <w:t>7-Zip</w:t>
      </w:r>
    </w:p>
    <w:p w:rsidR="00694AAA" w:rsidRDefault="00753E80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>
        <w:rPr>
          <w:rFonts w:eastAsia="MS Mincho"/>
          <w:sz w:val="24"/>
          <w:szCs w:val="24"/>
          <w:lang w:eastAsia="ja-JP"/>
        </w:rPr>
        <w:t xml:space="preserve">Звуковой редактор – </w:t>
      </w:r>
      <w:r>
        <w:rPr>
          <w:rFonts w:eastAsia="MS Mincho"/>
          <w:sz w:val="24"/>
          <w:szCs w:val="24"/>
          <w:lang w:val="en-US" w:eastAsia="ja-JP"/>
        </w:rPr>
        <w:t>Audacity</w:t>
      </w:r>
      <w:r>
        <w:rPr>
          <w:rFonts w:eastAsia="MS Mincho"/>
          <w:sz w:val="24"/>
          <w:szCs w:val="24"/>
          <w:lang w:eastAsia="ja-JP"/>
        </w:rPr>
        <w:t xml:space="preserve">, </w:t>
      </w:r>
      <w:r>
        <w:rPr>
          <w:rFonts w:eastAsia="MS Mincho"/>
          <w:sz w:val="24"/>
          <w:szCs w:val="24"/>
          <w:lang w:val="en-US" w:eastAsia="ja-JP"/>
        </w:rPr>
        <w:t>Cubase 5</w:t>
      </w:r>
    </w:p>
    <w:p w:rsidR="00694AAA" w:rsidRDefault="00753E80">
      <w:pPr>
        <w:numPr>
          <w:ilvl w:val="0"/>
          <w:numId w:val="12"/>
        </w:numPr>
        <w:tabs>
          <w:tab w:val="left" w:pos="426"/>
        </w:tabs>
        <w:spacing w:line="240" w:lineRule="auto"/>
        <w:ind w:left="0" w:firstLine="0"/>
        <w:rPr>
          <w:rFonts w:eastAsia="MS Mincho"/>
          <w:sz w:val="24"/>
          <w:szCs w:val="24"/>
          <w:lang w:val="en-US" w:eastAsia="ja-JP"/>
        </w:rPr>
      </w:pPr>
      <w:r>
        <w:rPr>
          <w:rFonts w:eastAsia="MS Mincho"/>
          <w:sz w:val="24"/>
          <w:szCs w:val="24"/>
          <w:lang w:eastAsia="ja-JP"/>
        </w:rPr>
        <w:t>Служебные</w:t>
      </w:r>
      <w:r>
        <w:rPr>
          <w:rFonts w:eastAsia="MS Mincho"/>
          <w:sz w:val="24"/>
          <w:szCs w:val="24"/>
          <w:lang w:val="en-US" w:eastAsia="ja-JP"/>
        </w:rPr>
        <w:t xml:space="preserve"> </w:t>
      </w:r>
      <w:r>
        <w:rPr>
          <w:rFonts w:eastAsia="MS Mincho"/>
          <w:sz w:val="24"/>
          <w:szCs w:val="24"/>
          <w:lang w:eastAsia="ja-JP"/>
        </w:rPr>
        <w:t>программы</w:t>
      </w:r>
      <w:r>
        <w:rPr>
          <w:rFonts w:eastAsia="MS Mincho"/>
          <w:sz w:val="24"/>
          <w:szCs w:val="24"/>
          <w:lang w:val="en-US" w:eastAsia="ja-JP"/>
        </w:rPr>
        <w:t xml:space="preserve"> - Adobe Reader, Adobe Flash Player</w:t>
      </w:r>
    </w:p>
    <w:p w:rsidR="00694AAA" w:rsidRDefault="00694AAA">
      <w:pPr>
        <w:widowControl w:val="0"/>
        <w:tabs>
          <w:tab w:val="left" w:pos="426"/>
        </w:tabs>
        <w:spacing w:line="240" w:lineRule="auto"/>
        <w:ind w:firstLine="0"/>
        <w:jc w:val="center"/>
        <w:rPr>
          <w:b/>
          <w:color w:val="4F81BD" w:themeColor="accent1"/>
          <w:sz w:val="24"/>
          <w:szCs w:val="24"/>
          <w:lang w:val="en-US"/>
        </w:rPr>
      </w:pPr>
    </w:p>
    <w:p w:rsidR="00694AAA" w:rsidRDefault="00753E80">
      <w:pPr>
        <w:widowControl w:val="0"/>
        <w:tabs>
          <w:tab w:val="left" w:pos="426"/>
        </w:tabs>
        <w:autoSpaceDE w:val="0"/>
        <w:autoSpaceDN w:val="0"/>
        <w:spacing w:line="240" w:lineRule="auto"/>
        <w:ind w:left="720" w:firstLine="0"/>
        <w:jc w:val="left"/>
        <w:rPr>
          <w:rFonts w:eastAsia="Times New Roman"/>
          <w:b/>
          <w:sz w:val="24"/>
          <w:szCs w:val="22"/>
          <w:lang w:eastAsia="ru-RU" w:bidi="ru-RU"/>
        </w:rPr>
      </w:pPr>
      <w:bookmarkStart w:id="4" w:name="_Toc429560422"/>
      <w:r>
        <w:rPr>
          <w:rFonts w:eastAsia="Times New Roman"/>
          <w:b/>
          <w:bCs/>
          <w:sz w:val="24"/>
          <w:szCs w:val="24"/>
          <w:lang w:eastAsia="ru-RU"/>
        </w:rPr>
        <w:t xml:space="preserve">9. </w:t>
      </w:r>
      <w:bookmarkEnd w:id="4"/>
      <w:r>
        <w:rPr>
          <w:rFonts w:eastAsia="Times New Roman"/>
          <w:b/>
          <w:sz w:val="24"/>
          <w:szCs w:val="22"/>
          <w:lang w:eastAsia="ru-RU" w:bidi="ru-RU"/>
        </w:rPr>
        <w:t>Материально-техническое обеспечение дисциплины</w:t>
      </w:r>
    </w:p>
    <w:p w:rsidR="00694AAA" w:rsidRDefault="00753E80">
      <w:pPr>
        <w:tabs>
          <w:tab w:val="left" w:pos="426"/>
        </w:tabs>
        <w:spacing w:line="240" w:lineRule="auto"/>
        <w:ind w:firstLine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-  мультимедийный проектор, персональный компьютер, подключенный к сети Интернет,</w:t>
      </w:r>
    </w:p>
    <w:p w:rsidR="00694AAA" w:rsidRDefault="00753E80">
      <w:pPr>
        <w:tabs>
          <w:tab w:val="left" w:pos="426"/>
        </w:tabs>
        <w:spacing w:line="240" w:lineRule="auto"/>
        <w:ind w:firstLine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экран.</w:t>
      </w:r>
    </w:p>
    <w:p w:rsidR="00694AAA" w:rsidRDefault="00694AAA">
      <w:pPr>
        <w:spacing w:line="240" w:lineRule="auto"/>
        <w:ind w:right="284" w:firstLine="0"/>
        <w:jc w:val="center"/>
        <w:rPr>
          <w:rFonts w:eastAsia="Times New Roman"/>
          <w:b/>
          <w:bCs/>
          <w:color w:val="4F81BD" w:themeColor="accent1"/>
          <w:sz w:val="24"/>
          <w:szCs w:val="24"/>
          <w:lang w:eastAsia="ru-RU"/>
        </w:rPr>
      </w:pPr>
    </w:p>
    <w:p w:rsidR="00694AAA" w:rsidRDefault="00753E80">
      <w:pPr>
        <w:spacing w:line="240" w:lineRule="auto"/>
        <w:ind w:right="284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10. Особенности реализации дисциплины для инвалидов и лиц с ограниченными возможностями здоровья</w:t>
      </w:r>
    </w:p>
    <w:p w:rsidR="00694AAA" w:rsidRDefault="00753E80">
      <w:pPr>
        <w:spacing w:line="240" w:lineRule="auto"/>
        <w:ind w:firstLine="708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Для </w:t>
      </w:r>
      <w:r>
        <w:rPr>
          <w:rFonts w:eastAsia="Times New Roman"/>
          <w:i/>
          <w:sz w:val="24"/>
          <w:szCs w:val="24"/>
          <w:lang w:eastAsia="ru-RU"/>
        </w:rPr>
        <w:t>обеспечения образования</w:t>
      </w:r>
      <w:r>
        <w:rPr>
          <w:rFonts w:eastAsia="Times New Roman"/>
          <w:sz w:val="24"/>
          <w:szCs w:val="24"/>
          <w:lang w:eastAsia="ru-RU"/>
        </w:rPr>
        <w:t xml:space="preserve"> инвалидов и обучающихся с ограниченными возможностями здоровья разрабатывается:</w:t>
      </w:r>
    </w:p>
    <w:p w:rsidR="00694AAA" w:rsidRDefault="00753E80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адаптированная образовательная программа;</w:t>
      </w:r>
    </w:p>
    <w:p w:rsidR="00694AAA" w:rsidRDefault="00753E80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694AAA" w:rsidRDefault="00753E80">
      <w:pPr>
        <w:spacing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Для осуществления процедур </w:t>
      </w:r>
      <w:r>
        <w:rPr>
          <w:rFonts w:eastAsia="Times New Roman"/>
          <w:i/>
          <w:sz w:val="24"/>
          <w:szCs w:val="24"/>
          <w:lang w:eastAsia="ru-RU"/>
        </w:rPr>
        <w:t>текущего контроля успеваемости</w:t>
      </w:r>
      <w:r>
        <w:rPr>
          <w:rFonts w:eastAsia="Times New Roman"/>
          <w:sz w:val="24"/>
          <w:szCs w:val="24"/>
          <w:lang w:eastAsia="ru-RU"/>
        </w:rPr>
        <w:t xml:space="preserve"> и </w:t>
      </w:r>
      <w:r>
        <w:rPr>
          <w:rFonts w:eastAsia="Times New Roman"/>
          <w:i/>
          <w:sz w:val="24"/>
          <w:szCs w:val="24"/>
          <w:lang w:eastAsia="ru-RU"/>
        </w:rPr>
        <w:t>промежуточной аттестации</w:t>
      </w:r>
      <w:r>
        <w:rPr>
          <w:rFonts w:eastAsia="Times New Roman"/>
          <w:sz w:val="24"/>
          <w:szCs w:val="24"/>
          <w:lang w:eastAsia="ru-RU"/>
        </w:rPr>
        <w:t xml:space="preserve"> обучающихся инвалидов и лиц с ограниченными возможностями здоровья - устанавливаются адаптированные формы проведения с учетом индивидуальных психофизиологических особенностей:</w:t>
      </w:r>
    </w:p>
    <w:p w:rsidR="00694AAA" w:rsidRDefault="00753E80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для лиц с нарушением зрения задания предлагаются с укрупненным шрифтом;</w:t>
      </w:r>
    </w:p>
    <w:p w:rsidR="00694AAA" w:rsidRDefault="00753E80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для лиц с нарушением слуха – оценочные средства предоставляются в письменной форме с возможностью замены устного ответа на письменный ответ;</w:t>
      </w:r>
    </w:p>
    <w:p w:rsidR="00694AAA" w:rsidRDefault="00753E80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активности; </w:t>
      </w:r>
    </w:p>
    <w:p w:rsidR="00694AAA" w:rsidRDefault="00753E80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при необходимости студенту-инвалиду предоставляется дополнительное время для выполнения задания.</w:t>
      </w:r>
    </w:p>
    <w:p w:rsidR="00694AAA" w:rsidRDefault="00753E80">
      <w:pPr>
        <w:spacing w:line="240" w:lineRule="auto"/>
        <w:ind w:firstLine="708"/>
        <w:rPr>
          <w:rFonts w:ascii="Calibri" w:eastAsia="Times New Roman" w:hAnsi="Calibri"/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694AAA" w:rsidRDefault="00694AAA">
      <w:pPr>
        <w:spacing w:line="240" w:lineRule="auto"/>
        <w:ind w:left="1134" w:firstLine="0"/>
        <w:rPr>
          <w:rFonts w:eastAsia="Times New Roman"/>
          <w:snapToGrid w:val="0"/>
          <w:sz w:val="24"/>
          <w:szCs w:val="24"/>
          <w:lang w:eastAsia="ru-RU"/>
        </w:rPr>
      </w:pPr>
    </w:p>
    <w:p w:rsidR="00694AAA" w:rsidRDefault="00753E80">
      <w:pPr>
        <w:spacing w:line="240" w:lineRule="auto"/>
        <w:ind w:right="284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11. Перечень ключевых слов</w:t>
      </w:r>
    </w:p>
    <w:p w:rsidR="00694AAA" w:rsidRDefault="00694AAA">
      <w:pPr>
        <w:spacing w:line="240" w:lineRule="auto"/>
        <w:ind w:firstLine="35"/>
        <w:rPr>
          <w:sz w:val="24"/>
          <w:szCs w:val="24"/>
        </w:rPr>
      </w:pPr>
    </w:p>
    <w:tbl>
      <w:tblPr>
        <w:tblStyle w:val="af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режиссерская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Самодеятельное искусство</w:t>
            </w:r>
          </w:p>
        </w:tc>
      </w:tr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Документальный театр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Самосовершенствование</w:t>
            </w:r>
          </w:p>
        </w:tc>
      </w:tr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Драматический кружок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Самочувствие сценическое</w:t>
            </w:r>
          </w:p>
        </w:tc>
      </w:tr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человеческого духа роли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Сверхзадача и сквозное действие</w:t>
            </w:r>
          </w:p>
        </w:tc>
      </w:tr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Свобода творчества</w:t>
            </w:r>
          </w:p>
        </w:tc>
      </w:tr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Концепция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Смысл творчества</w:t>
            </w:r>
          </w:p>
        </w:tc>
      </w:tr>
      <w:tr w:rsidR="00694AAA">
        <w:trPr>
          <w:trHeight w:val="27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Литературный театр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Спектакль</w:t>
            </w:r>
          </w:p>
        </w:tc>
      </w:tr>
      <w:tr w:rsidR="00694AAA">
        <w:trPr>
          <w:trHeight w:val="9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Любительский театр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Студийность</w:t>
            </w:r>
          </w:p>
        </w:tc>
      </w:tr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Постдраматизм 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Тайм-менеджмент</w:t>
            </w:r>
          </w:p>
        </w:tc>
      </w:tr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Профессиональный театр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Театр-дом</w:t>
            </w:r>
          </w:p>
        </w:tc>
      </w:tr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Образ художественный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Театральная студия</w:t>
            </w:r>
          </w:p>
        </w:tc>
      </w:tr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Ответственность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rFonts w:eastAsia="Helvetica"/>
                <w:sz w:val="24"/>
                <w:szCs w:val="24"/>
                <w:shd w:val="clear" w:color="auto" w:fill="FFFFFF"/>
                <w:lang w:eastAsia="zh-CN" w:bidi="ar"/>
              </w:rPr>
              <w:t>Творческая лаборатория</w:t>
            </w:r>
          </w:p>
        </w:tc>
      </w:tr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Региональная культура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Читка</w:t>
            </w:r>
          </w:p>
        </w:tc>
      </w:tr>
      <w:tr w:rsidR="00694AAA">
        <w:trPr>
          <w:trHeight w:val="16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753E80">
            <w:pPr>
              <w:spacing w:line="240" w:lineRule="auto"/>
              <w:ind w:firstLine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Репетиция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694AAA" w:rsidRDefault="00694AAA">
            <w:pPr>
              <w:spacing w:line="240" w:lineRule="auto"/>
              <w:ind w:firstLine="35"/>
              <w:rPr>
                <w:sz w:val="24"/>
                <w:szCs w:val="24"/>
              </w:rPr>
            </w:pPr>
          </w:p>
        </w:tc>
      </w:tr>
      <w:tr w:rsidR="00694AA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4AAA" w:rsidRDefault="00694AAA">
            <w:pPr>
              <w:spacing w:line="240" w:lineRule="auto"/>
              <w:ind w:firstLine="35"/>
              <w:rPr>
                <w:sz w:val="24"/>
                <w:szCs w:val="24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694AAA" w:rsidRDefault="00694AAA">
            <w:pPr>
              <w:spacing w:line="240" w:lineRule="auto"/>
              <w:ind w:firstLine="35"/>
              <w:rPr>
                <w:sz w:val="24"/>
                <w:szCs w:val="24"/>
              </w:rPr>
            </w:pPr>
          </w:p>
        </w:tc>
      </w:tr>
    </w:tbl>
    <w:p w:rsidR="00694AAA" w:rsidRDefault="00694AAA">
      <w:pPr>
        <w:spacing w:line="240" w:lineRule="auto"/>
        <w:ind w:firstLine="0"/>
        <w:rPr>
          <w:color w:val="4F81BD" w:themeColor="accent1"/>
          <w:sz w:val="24"/>
          <w:szCs w:val="24"/>
        </w:rPr>
        <w:sectPr w:rsidR="00694AAA">
          <w:footerReference w:type="default" r:id="rId17"/>
          <w:pgSz w:w="11906" w:h="16838"/>
          <w:pgMar w:top="1134" w:right="567" w:bottom="1134" w:left="1701" w:header="709" w:footer="498" w:gutter="0"/>
          <w:cols w:space="708"/>
          <w:titlePg/>
          <w:docGrid w:linePitch="381"/>
        </w:sectPr>
      </w:pPr>
    </w:p>
    <w:p w:rsidR="00694AAA" w:rsidRDefault="00694AAA">
      <w:pPr>
        <w:spacing w:line="240" w:lineRule="auto"/>
        <w:ind w:firstLine="0"/>
        <w:rPr>
          <w:color w:val="4F81BD" w:themeColor="accent1"/>
          <w:sz w:val="24"/>
          <w:szCs w:val="24"/>
        </w:rPr>
      </w:pPr>
    </w:p>
    <w:p w:rsidR="00694AAA" w:rsidRDefault="00694AAA">
      <w:pPr>
        <w:spacing w:line="240" w:lineRule="auto"/>
        <w:ind w:firstLine="35"/>
        <w:rPr>
          <w:color w:val="4F81BD" w:themeColor="accent1"/>
          <w:sz w:val="24"/>
          <w:szCs w:val="24"/>
        </w:rPr>
      </w:pPr>
    </w:p>
    <w:p w:rsidR="00694AAA" w:rsidRDefault="00694AAA">
      <w:pPr>
        <w:spacing w:line="240" w:lineRule="auto"/>
        <w:ind w:firstLine="35"/>
        <w:rPr>
          <w:rFonts w:eastAsia="Times New Roman"/>
          <w:snapToGrid w:val="0"/>
          <w:color w:val="4F81BD" w:themeColor="accent1"/>
          <w:sz w:val="24"/>
          <w:szCs w:val="24"/>
          <w:lang w:eastAsia="ru-RU"/>
        </w:rPr>
      </w:pPr>
    </w:p>
    <w:sectPr w:rsidR="00694AAA">
      <w:type w:val="continuous"/>
      <w:pgSz w:w="11906" w:h="16838"/>
      <w:pgMar w:top="1134" w:right="567" w:bottom="1134" w:left="1701" w:header="709" w:footer="498" w:gutter="0"/>
      <w:cols w:num="2"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187" w:rsidRDefault="008C4187">
      <w:pPr>
        <w:spacing w:line="240" w:lineRule="auto"/>
      </w:pPr>
      <w:r>
        <w:separator/>
      </w:r>
    </w:p>
  </w:endnote>
  <w:endnote w:type="continuationSeparator" w:id="0">
    <w:p w:rsidR="008C4187" w:rsidRDefault="008C41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AAA" w:rsidRDefault="00753E80">
    <w:pPr>
      <w:pStyle w:val="af0"/>
      <w:tabs>
        <w:tab w:val="clear" w:pos="4677"/>
      </w:tabs>
      <w:ind w:firstLine="0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AA2A42"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  <w:p w:rsidR="00694AAA" w:rsidRDefault="00694AAA">
    <w:pPr>
      <w:pStyle w:val="af0"/>
      <w:jc w:val="center"/>
    </w:pPr>
  </w:p>
  <w:p w:rsidR="00694AAA" w:rsidRDefault="00694AAA"/>
  <w:p w:rsidR="00694AAA" w:rsidRDefault="00694AA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187" w:rsidRDefault="008C4187">
      <w:r>
        <w:separator/>
      </w:r>
    </w:p>
  </w:footnote>
  <w:footnote w:type="continuationSeparator" w:id="0">
    <w:p w:rsidR="008C4187" w:rsidRDefault="008C4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BA"/>
    <w:multiLevelType w:val="multilevel"/>
    <w:tmpl w:val="05F25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C1961"/>
    <w:multiLevelType w:val="multilevel"/>
    <w:tmpl w:val="066C1961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16915"/>
    <w:multiLevelType w:val="multilevel"/>
    <w:tmpl w:val="0A616915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1A43EDF"/>
    <w:multiLevelType w:val="multilevel"/>
    <w:tmpl w:val="51A43ED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0A248F"/>
    <w:multiLevelType w:val="multilevel"/>
    <w:tmpl w:val="550A248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B4D7216"/>
    <w:multiLevelType w:val="multilevel"/>
    <w:tmpl w:val="5B4D72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031E3"/>
    <w:multiLevelType w:val="multilevel"/>
    <w:tmpl w:val="5B7031E3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7" w15:restartNumberingAfterBreak="0">
    <w:nsid w:val="5EB04E5E"/>
    <w:multiLevelType w:val="multilevel"/>
    <w:tmpl w:val="5EB04E5E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8" w15:restartNumberingAfterBreak="0">
    <w:nsid w:val="623304E0"/>
    <w:multiLevelType w:val="multilevel"/>
    <w:tmpl w:val="623304E0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F854F6"/>
    <w:multiLevelType w:val="multilevel"/>
    <w:tmpl w:val="67F854F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473440D"/>
    <w:multiLevelType w:val="multilevel"/>
    <w:tmpl w:val="7473440D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11" w15:restartNumberingAfterBreak="0">
    <w:nsid w:val="7BD90848"/>
    <w:multiLevelType w:val="multilevel"/>
    <w:tmpl w:val="7BD9084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9"/>
  </w:num>
  <w:num w:numId="10">
    <w:abstractNumId w:val="4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53229E"/>
    <w:rsid w:val="00000081"/>
    <w:rsid w:val="00003CEA"/>
    <w:rsid w:val="000065AE"/>
    <w:rsid w:val="0001010A"/>
    <w:rsid w:val="00027735"/>
    <w:rsid w:val="0003018E"/>
    <w:rsid w:val="0003357E"/>
    <w:rsid w:val="000369E7"/>
    <w:rsid w:val="000426FD"/>
    <w:rsid w:val="00045649"/>
    <w:rsid w:val="00047119"/>
    <w:rsid w:val="00057642"/>
    <w:rsid w:val="00067D51"/>
    <w:rsid w:val="0007057F"/>
    <w:rsid w:val="00072038"/>
    <w:rsid w:val="00074647"/>
    <w:rsid w:val="0008025D"/>
    <w:rsid w:val="000834A8"/>
    <w:rsid w:val="0008701F"/>
    <w:rsid w:val="00090234"/>
    <w:rsid w:val="0009153F"/>
    <w:rsid w:val="00093974"/>
    <w:rsid w:val="000A1961"/>
    <w:rsid w:val="000B31EB"/>
    <w:rsid w:val="000B3215"/>
    <w:rsid w:val="000B3720"/>
    <w:rsid w:val="000C5C5A"/>
    <w:rsid w:val="000D0F46"/>
    <w:rsid w:val="000D2680"/>
    <w:rsid w:val="000D5049"/>
    <w:rsid w:val="000E1117"/>
    <w:rsid w:val="000E4065"/>
    <w:rsid w:val="000F0A96"/>
    <w:rsid w:val="000F0BB0"/>
    <w:rsid w:val="00115513"/>
    <w:rsid w:val="0011643E"/>
    <w:rsid w:val="00122215"/>
    <w:rsid w:val="00122E39"/>
    <w:rsid w:val="00133FFE"/>
    <w:rsid w:val="00144643"/>
    <w:rsid w:val="00144A5A"/>
    <w:rsid w:val="001453FA"/>
    <w:rsid w:val="00145B88"/>
    <w:rsid w:val="00146049"/>
    <w:rsid w:val="00152DDB"/>
    <w:rsid w:val="00173C2A"/>
    <w:rsid w:val="00191133"/>
    <w:rsid w:val="00192AEE"/>
    <w:rsid w:val="00192DA9"/>
    <w:rsid w:val="00193A20"/>
    <w:rsid w:val="001957D2"/>
    <w:rsid w:val="00195D2A"/>
    <w:rsid w:val="001A57F0"/>
    <w:rsid w:val="001A736E"/>
    <w:rsid w:val="001C18C2"/>
    <w:rsid w:val="001C4050"/>
    <w:rsid w:val="001C4A1D"/>
    <w:rsid w:val="001C4C1D"/>
    <w:rsid w:val="001D0222"/>
    <w:rsid w:val="001D070F"/>
    <w:rsid w:val="001D1F29"/>
    <w:rsid w:val="001E1001"/>
    <w:rsid w:val="002031DA"/>
    <w:rsid w:val="0020390C"/>
    <w:rsid w:val="00212C29"/>
    <w:rsid w:val="002168B6"/>
    <w:rsid w:val="00224D9B"/>
    <w:rsid w:val="00233137"/>
    <w:rsid w:val="00233D29"/>
    <w:rsid w:val="0023739F"/>
    <w:rsid w:val="00247732"/>
    <w:rsid w:val="00247E85"/>
    <w:rsid w:val="002510E7"/>
    <w:rsid w:val="00257496"/>
    <w:rsid w:val="00261E88"/>
    <w:rsid w:val="00266CD4"/>
    <w:rsid w:val="002705B1"/>
    <w:rsid w:val="00270BBD"/>
    <w:rsid w:val="00284396"/>
    <w:rsid w:val="00284468"/>
    <w:rsid w:val="002910C4"/>
    <w:rsid w:val="002949CF"/>
    <w:rsid w:val="002B3CB1"/>
    <w:rsid w:val="002C2CBE"/>
    <w:rsid w:val="002C3B46"/>
    <w:rsid w:val="002E2905"/>
    <w:rsid w:val="002E4B51"/>
    <w:rsid w:val="002E7489"/>
    <w:rsid w:val="00305E2E"/>
    <w:rsid w:val="0032185D"/>
    <w:rsid w:val="003254B4"/>
    <w:rsid w:val="00333903"/>
    <w:rsid w:val="00335F91"/>
    <w:rsid w:val="00337D89"/>
    <w:rsid w:val="0034341D"/>
    <w:rsid w:val="00354F89"/>
    <w:rsid w:val="00360469"/>
    <w:rsid w:val="00365EBF"/>
    <w:rsid w:val="00367114"/>
    <w:rsid w:val="003738B1"/>
    <w:rsid w:val="00373C84"/>
    <w:rsid w:val="003877F5"/>
    <w:rsid w:val="00390511"/>
    <w:rsid w:val="003A0539"/>
    <w:rsid w:val="003A2113"/>
    <w:rsid w:val="003A7D95"/>
    <w:rsid w:val="003C46B4"/>
    <w:rsid w:val="003D7038"/>
    <w:rsid w:val="003E3847"/>
    <w:rsid w:val="003F5A17"/>
    <w:rsid w:val="00401123"/>
    <w:rsid w:val="004105E2"/>
    <w:rsid w:val="0041349B"/>
    <w:rsid w:val="00415437"/>
    <w:rsid w:val="004200E9"/>
    <w:rsid w:val="004278C8"/>
    <w:rsid w:val="00432E91"/>
    <w:rsid w:val="00432F99"/>
    <w:rsid w:val="00445869"/>
    <w:rsid w:val="00456510"/>
    <w:rsid w:val="004626E5"/>
    <w:rsid w:val="00472D8C"/>
    <w:rsid w:val="00475E4F"/>
    <w:rsid w:val="0047661F"/>
    <w:rsid w:val="0047687B"/>
    <w:rsid w:val="00482DA5"/>
    <w:rsid w:val="00483796"/>
    <w:rsid w:val="004853A5"/>
    <w:rsid w:val="00491A16"/>
    <w:rsid w:val="004963A8"/>
    <w:rsid w:val="004977D8"/>
    <w:rsid w:val="004C09B0"/>
    <w:rsid w:val="004D685C"/>
    <w:rsid w:val="004E5846"/>
    <w:rsid w:val="004E7D49"/>
    <w:rsid w:val="004F3D58"/>
    <w:rsid w:val="00510CB9"/>
    <w:rsid w:val="00514DC4"/>
    <w:rsid w:val="00524DE3"/>
    <w:rsid w:val="005251BB"/>
    <w:rsid w:val="00525CBC"/>
    <w:rsid w:val="0053229E"/>
    <w:rsid w:val="00540D7F"/>
    <w:rsid w:val="005438AE"/>
    <w:rsid w:val="00544553"/>
    <w:rsid w:val="00545C4C"/>
    <w:rsid w:val="00550A28"/>
    <w:rsid w:val="00554C5F"/>
    <w:rsid w:val="00562645"/>
    <w:rsid w:val="00572E17"/>
    <w:rsid w:val="005867AF"/>
    <w:rsid w:val="00587982"/>
    <w:rsid w:val="005A2E53"/>
    <w:rsid w:val="005B2521"/>
    <w:rsid w:val="005C25BD"/>
    <w:rsid w:val="005C50C1"/>
    <w:rsid w:val="005C6BFB"/>
    <w:rsid w:val="005D5285"/>
    <w:rsid w:val="005D75B4"/>
    <w:rsid w:val="005E4F90"/>
    <w:rsid w:val="005E7D5D"/>
    <w:rsid w:val="005F09E8"/>
    <w:rsid w:val="005F66D4"/>
    <w:rsid w:val="005F6C7B"/>
    <w:rsid w:val="005F7F13"/>
    <w:rsid w:val="0060507D"/>
    <w:rsid w:val="006132C3"/>
    <w:rsid w:val="00614425"/>
    <w:rsid w:val="006201DE"/>
    <w:rsid w:val="00640381"/>
    <w:rsid w:val="00641047"/>
    <w:rsid w:val="00642E6D"/>
    <w:rsid w:val="00644B79"/>
    <w:rsid w:val="0065145F"/>
    <w:rsid w:val="00666540"/>
    <w:rsid w:val="0068122F"/>
    <w:rsid w:val="00682C64"/>
    <w:rsid w:val="006928D7"/>
    <w:rsid w:val="00694AAA"/>
    <w:rsid w:val="006A121E"/>
    <w:rsid w:val="006B19EC"/>
    <w:rsid w:val="006C6959"/>
    <w:rsid w:val="006E5D25"/>
    <w:rsid w:val="006E6E51"/>
    <w:rsid w:val="006F164A"/>
    <w:rsid w:val="006F187C"/>
    <w:rsid w:val="006F3EC4"/>
    <w:rsid w:val="00700FB8"/>
    <w:rsid w:val="007051DA"/>
    <w:rsid w:val="007122D1"/>
    <w:rsid w:val="00712A08"/>
    <w:rsid w:val="00713AB0"/>
    <w:rsid w:val="0071420E"/>
    <w:rsid w:val="0071769C"/>
    <w:rsid w:val="007255DE"/>
    <w:rsid w:val="00726853"/>
    <w:rsid w:val="00730130"/>
    <w:rsid w:val="00741AD9"/>
    <w:rsid w:val="00743C1D"/>
    <w:rsid w:val="00750DD1"/>
    <w:rsid w:val="00751BED"/>
    <w:rsid w:val="00753E80"/>
    <w:rsid w:val="00766555"/>
    <w:rsid w:val="00775B2B"/>
    <w:rsid w:val="00784164"/>
    <w:rsid w:val="00785824"/>
    <w:rsid w:val="00786A4C"/>
    <w:rsid w:val="007905B3"/>
    <w:rsid w:val="00796A26"/>
    <w:rsid w:val="007A6717"/>
    <w:rsid w:val="007B3BB5"/>
    <w:rsid w:val="007B6F8A"/>
    <w:rsid w:val="007C1BAF"/>
    <w:rsid w:val="007C1C33"/>
    <w:rsid w:val="007C38AA"/>
    <w:rsid w:val="007E4B2A"/>
    <w:rsid w:val="007E6683"/>
    <w:rsid w:val="007F3A48"/>
    <w:rsid w:val="008138F6"/>
    <w:rsid w:val="00813F69"/>
    <w:rsid w:val="0081707E"/>
    <w:rsid w:val="00827558"/>
    <w:rsid w:val="0083542B"/>
    <w:rsid w:val="0083730F"/>
    <w:rsid w:val="00853A1D"/>
    <w:rsid w:val="00861C5A"/>
    <w:rsid w:val="00863296"/>
    <w:rsid w:val="00871835"/>
    <w:rsid w:val="008725C2"/>
    <w:rsid w:val="00891155"/>
    <w:rsid w:val="00895541"/>
    <w:rsid w:val="008A17F4"/>
    <w:rsid w:val="008B6F03"/>
    <w:rsid w:val="008C4187"/>
    <w:rsid w:val="008D696E"/>
    <w:rsid w:val="008E798E"/>
    <w:rsid w:val="008F0925"/>
    <w:rsid w:val="008F1D32"/>
    <w:rsid w:val="00910715"/>
    <w:rsid w:val="00920C2C"/>
    <w:rsid w:val="00924983"/>
    <w:rsid w:val="009308A8"/>
    <w:rsid w:val="00935576"/>
    <w:rsid w:val="00936833"/>
    <w:rsid w:val="00944659"/>
    <w:rsid w:val="009509C3"/>
    <w:rsid w:val="0095743B"/>
    <w:rsid w:val="00967FE8"/>
    <w:rsid w:val="00976207"/>
    <w:rsid w:val="00977EEA"/>
    <w:rsid w:val="009822FB"/>
    <w:rsid w:val="00984E1B"/>
    <w:rsid w:val="0098503B"/>
    <w:rsid w:val="00992B9F"/>
    <w:rsid w:val="00992CE8"/>
    <w:rsid w:val="00996085"/>
    <w:rsid w:val="0099656C"/>
    <w:rsid w:val="009A3112"/>
    <w:rsid w:val="009A36A2"/>
    <w:rsid w:val="009D182C"/>
    <w:rsid w:val="009D2AA3"/>
    <w:rsid w:val="009D53CA"/>
    <w:rsid w:val="009E3B38"/>
    <w:rsid w:val="009F352B"/>
    <w:rsid w:val="009F3744"/>
    <w:rsid w:val="009F499B"/>
    <w:rsid w:val="00A03CAF"/>
    <w:rsid w:val="00A108F9"/>
    <w:rsid w:val="00A12B4C"/>
    <w:rsid w:val="00A12CF1"/>
    <w:rsid w:val="00A2335E"/>
    <w:rsid w:val="00A259F8"/>
    <w:rsid w:val="00A26C63"/>
    <w:rsid w:val="00A349F9"/>
    <w:rsid w:val="00A3717B"/>
    <w:rsid w:val="00A424F7"/>
    <w:rsid w:val="00A516DC"/>
    <w:rsid w:val="00A65FAA"/>
    <w:rsid w:val="00A726B5"/>
    <w:rsid w:val="00A8188E"/>
    <w:rsid w:val="00A8202A"/>
    <w:rsid w:val="00A83453"/>
    <w:rsid w:val="00A85CAE"/>
    <w:rsid w:val="00A95FE4"/>
    <w:rsid w:val="00AA2A42"/>
    <w:rsid w:val="00AB4B49"/>
    <w:rsid w:val="00AB5650"/>
    <w:rsid w:val="00AB61BB"/>
    <w:rsid w:val="00AC42C7"/>
    <w:rsid w:val="00AD7594"/>
    <w:rsid w:val="00AD76C9"/>
    <w:rsid w:val="00AE03CE"/>
    <w:rsid w:val="00AE6EDB"/>
    <w:rsid w:val="00B1335E"/>
    <w:rsid w:val="00B13C3C"/>
    <w:rsid w:val="00B206B6"/>
    <w:rsid w:val="00B2077A"/>
    <w:rsid w:val="00B21FB1"/>
    <w:rsid w:val="00B24C4B"/>
    <w:rsid w:val="00B370B1"/>
    <w:rsid w:val="00B37403"/>
    <w:rsid w:val="00B41EFF"/>
    <w:rsid w:val="00B444EE"/>
    <w:rsid w:val="00B44858"/>
    <w:rsid w:val="00B46DBA"/>
    <w:rsid w:val="00B53CEC"/>
    <w:rsid w:val="00B555C8"/>
    <w:rsid w:val="00B6612E"/>
    <w:rsid w:val="00B67DB8"/>
    <w:rsid w:val="00B7399E"/>
    <w:rsid w:val="00B745B1"/>
    <w:rsid w:val="00B802C5"/>
    <w:rsid w:val="00B824A7"/>
    <w:rsid w:val="00B91A1B"/>
    <w:rsid w:val="00B96D0D"/>
    <w:rsid w:val="00B97D58"/>
    <w:rsid w:val="00BA073B"/>
    <w:rsid w:val="00BB2193"/>
    <w:rsid w:val="00BB4E06"/>
    <w:rsid w:val="00BB601F"/>
    <w:rsid w:val="00BB6B76"/>
    <w:rsid w:val="00BC1949"/>
    <w:rsid w:val="00BD0137"/>
    <w:rsid w:val="00BD274B"/>
    <w:rsid w:val="00BD4A50"/>
    <w:rsid w:val="00BD6F50"/>
    <w:rsid w:val="00BE7F50"/>
    <w:rsid w:val="00BF6111"/>
    <w:rsid w:val="00C41A62"/>
    <w:rsid w:val="00C468D3"/>
    <w:rsid w:val="00C52CE5"/>
    <w:rsid w:val="00C56E16"/>
    <w:rsid w:val="00C63E48"/>
    <w:rsid w:val="00C665CF"/>
    <w:rsid w:val="00C73A9B"/>
    <w:rsid w:val="00C8158A"/>
    <w:rsid w:val="00C965FD"/>
    <w:rsid w:val="00CA0A40"/>
    <w:rsid w:val="00CA16E4"/>
    <w:rsid w:val="00CA36A6"/>
    <w:rsid w:val="00CA36B1"/>
    <w:rsid w:val="00CA4151"/>
    <w:rsid w:val="00CA733F"/>
    <w:rsid w:val="00CD5DD3"/>
    <w:rsid w:val="00CD6CD2"/>
    <w:rsid w:val="00CE69D7"/>
    <w:rsid w:val="00CF2675"/>
    <w:rsid w:val="00CF4B36"/>
    <w:rsid w:val="00D10998"/>
    <w:rsid w:val="00D11194"/>
    <w:rsid w:val="00D2342B"/>
    <w:rsid w:val="00D27D1B"/>
    <w:rsid w:val="00D27DCF"/>
    <w:rsid w:val="00D324AD"/>
    <w:rsid w:val="00D33B52"/>
    <w:rsid w:val="00D36910"/>
    <w:rsid w:val="00D4551F"/>
    <w:rsid w:val="00D542CE"/>
    <w:rsid w:val="00D54AC3"/>
    <w:rsid w:val="00D6366B"/>
    <w:rsid w:val="00D65FE0"/>
    <w:rsid w:val="00D7260C"/>
    <w:rsid w:val="00D73991"/>
    <w:rsid w:val="00D975A3"/>
    <w:rsid w:val="00DA0464"/>
    <w:rsid w:val="00DA4D3E"/>
    <w:rsid w:val="00DA5082"/>
    <w:rsid w:val="00DB2E91"/>
    <w:rsid w:val="00DB399B"/>
    <w:rsid w:val="00DD03EE"/>
    <w:rsid w:val="00DD4E6A"/>
    <w:rsid w:val="00DE2BAA"/>
    <w:rsid w:val="00E06A8C"/>
    <w:rsid w:val="00E1609D"/>
    <w:rsid w:val="00E229D5"/>
    <w:rsid w:val="00E2326C"/>
    <w:rsid w:val="00E23FE7"/>
    <w:rsid w:val="00E260ED"/>
    <w:rsid w:val="00E53405"/>
    <w:rsid w:val="00E6558A"/>
    <w:rsid w:val="00E66EF0"/>
    <w:rsid w:val="00E70B6F"/>
    <w:rsid w:val="00E7772D"/>
    <w:rsid w:val="00E94419"/>
    <w:rsid w:val="00E97450"/>
    <w:rsid w:val="00EA05FF"/>
    <w:rsid w:val="00EA3D8F"/>
    <w:rsid w:val="00EA53ED"/>
    <w:rsid w:val="00EB2ED8"/>
    <w:rsid w:val="00EB34EF"/>
    <w:rsid w:val="00EB40BD"/>
    <w:rsid w:val="00EB5376"/>
    <w:rsid w:val="00EC4545"/>
    <w:rsid w:val="00EF5AC7"/>
    <w:rsid w:val="00F03511"/>
    <w:rsid w:val="00F12672"/>
    <w:rsid w:val="00F24D31"/>
    <w:rsid w:val="00F330D4"/>
    <w:rsid w:val="00F37A9A"/>
    <w:rsid w:val="00F43501"/>
    <w:rsid w:val="00F50269"/>
    <w:rsid w:val="00F54C37"/>
    <w:rsid w:val="00F55594"/>
    <w:rsid w:val="00F6389E"/>
    <w:rsid w:val="00F671FD"/>
    <w:rsid w:val="00F7427B"/>
    <w:rsid w:val="00F742EF"/>
    <w:rsid w:val="00F8163A"/>
    <w:rsid w:val="00F82476"/>
    <w:rsid w:val="00F9186E"/>
    <w:rsid w:val="00F94EFF"/>
    <w:rsid w:val="00FA0998"/>
    <w:rsid w:val="00FB0905"/>
    <w:rsid w:val="00FD5BBD"/>
    <w:rsid w:val="00FD7712"/>
    <w:rsid w:val="00FE2412"/>
    <w:rsid w:val="00FE2985"/>
    <w:rsid w:val="00FE29BA"/>
    <w:rsid w:val="00FF1195"/>
    <w:rsid w:val="00FF6D9F"/>
    <w:rsid w:val="1A815671"/>
    <w:rsid w:val="6C525A7E"/>
    <w:rsid w:val="72042375"/>
    <w:rsid w:val="73535710"/>
    <w:rsid w:val="743D6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19FFB21B"/>
  <w15:docId w15:val="{4225AC9B-6D7F-47E3-9B0B-32E25768E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="709"/>
      <w:jc w:val="both"/>
    </w:pPr>
    <w:rPr>
      <w:rFonts w:eastAsia="Calibri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jc w:val="center"/>
      <w:outlineLvl w:val="0"/>
    </w:pPr>
    <w:rPr>
      <w:rFonts w:eastAsia="Times New Roman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jc w:val="center"/>
      <w:outlineLvl w:val="1"/>
    </w:pPr>
    <w:rPr>
      <w:rFonts w:eastAsia="Times New Roman"/>
      <w:b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qFormat/>
    <w:rPr>
      <w:vertAlign w:val="superscript"/>
    </w:rPr>
  </w:style>
  <w:style w:type="character" w:styleId="a4">
    <w:name w:val="endnote reference"/>
    <w:semiHidden/>
    <w:unhideWhenUsed/>
    <w:qFormat/>
    <w:rPr>
      <w:rFonts w:cs="Times New Roman"/>
      <w:vertAlign w:val="superscript"/>
    </w:rPr>
  </w:style>
  <w:style w:type="character" w:styleId="a5">
    <w:name w:val="Hyperlink"/>
    <w:uiPriority w:val="99"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qFormat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0"/>
      <w:szCs w:val="20"/>
    </w:rPr>
  </w:style>
  <w:style w:type="paragraph" w:styleId="aa">
    <w:name w:val="footnote text"/>
    <w:basedOn w:val="a"/>
    <w:link w:val="ab"/>
    <w:uiPriority w:val="99"/>
    <w:semiHidden/>
    <w:unhideWhenUsed/>
    <w:qFormat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</w:pPr>
  </w:style>
  <w:style w:type="paragraph" w:styleId="ae">
    <w:name w:val="Body Text"/>
    <w:basedOn w:val="a"/>
    <w:link w:val="af"/>
    <w:qFormat/>
    <w:pPr>
      <w:spacing w:after="120" w:line="240" w:lineRule="auto"/>
      <w:ind w:firstLine="0"/>
      <w:jc w:val="left"/>
    </w:pPr>
    <w:rPr>
      <w:rFonts w:eastAsia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qFormat/>
  </w:style>
  <w:style w:type="paragraph" w:styleId="21">
    <w:name w:val="toc 2"/>
    <w:basedOn w:val="a"/>
    <w:next w:val="a"/>
    <w:autoRedefine/>
    <w:uiPriority w:val="39"/>
    <w:unhideWhenUsed/>
    <w:qFormat/>
    <w:pPr>
      <w:ind w:left="28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3">
    <w:name w:val="Subtitle"/>
    <w:basedOn w:val="a"/>
    <w:link w:val="af4"/>
    <w:qFormat/>
    <w:pPr>
      <w:spacing w:line="240" w:lineRule="auto"/>
      <w:ind w:firstLine="0"/>
      <w:jc w:val="center"/>
    </w:pPr>
    <w:rPr>
      <w:rFonts w:eastAsia="Times New Roman"/>
      <w:b/>
      <w:bCs/>
      <w:sz w:val="24"/>
      <w:szCs w:val="24"/>
      <w:lang w:eastAsia="ru-RU"/>
    </w:rPr>
  </w:style>
  <w:style w:type="table" w:styleId="af5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Абзац списка1"/>
    <w:basedOn w:val="a"/>
    <w:qFormat/>
    <w:pPr>
      <w:spacing w:line="240" w:lineRule="auto"/>
      <w:ind w:left="720" w:firstLine="0"/>
      <w:jc w:val="left"/>
    </w:pPr>
    <w:rPr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Calibri" w:eastAsia="Times New Roman" w:hAnsi="Calibri"/>
      <w:color w:val="000000"/>
      <w:sz w:val="24"/>
      <w:szCs w:val="24"/>
    </w:rPr>
  </w:style>
  <w:style w:type="paragraph" w:customStyle="1" w:styleId="af7">
    <w:name w:val="Знак Знак Знак Знак Знак Знак"/>
    <w:basedOn w:val="a"/>
    <w:qFormat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af">
    <w:name w:val="Основной текст Знак"/>
    <w:link w:val="ae"/>
    <w:qFormat/>
    <w:rPr>
      <w:rFonts w:eastAsia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qFormat/>
    <w:rPr>
      <w:sz w:val="28"/>
      <w:szCs w:val="28"/>
      <w:lang w:eastAsia="en-US"/>
    </w:rPr>
  </w:style>
  <w:style w:type="character" w:customStyle="1" w:styleId="af1">
    <w:name w:val="Нижний колонтитул Знак"/>
    <w:link w:val="af0"/>
    <w:uiPriority w:val="99"/>
    <w:qFormat/>
    <w:rPr>
      <w:sz w:val="28"/>
      <w:szCs w:val="28"/>
      <w:lang w:eastAsia="en-US"/>
    </w:rPr>
  </w:style>
  <w:style w:type="character" w:customStyle="1" w:styleId="a9">
    <w:name w:val="Текст концевой сноски Знак"/>
    <w:link w:val="a8"/>
    <w:uiPriority w:val="99"/>
    <w:semiHidden/>
    <w:qFormat/>
    <w:rPr>
      <w:rFonts w:eastAsia="Times New Roman"/>
    </w:rPr>
  </w:style>
  <w:style w:type="character" w:customStyle="1" w:styleId="ab">
    <w:name w:val="Текст сноски Знак"/>
    <w:link w:val="aa"/>
    <w:uiPriority w:val="99"/>
    <w:semiHidden/>
    <w:qFormat/>
    <w:rPr>
      <w:lang w:eastAsia="en-US"/>
    </w:rPr>
  </w:style>
  <w:style w:type="character" w:customStyle="1" w:styleId="10">
    <w:name w:val="Заголовок 1 Знак"/>
    <w:link w:val="1"/>
    <w:uiPriority w:val="9"/>
    <w:qFormat/>
    <w:rPr>
      <w:rFonts w:eastAsia="Times New Roman" w:cs="Times New Roman"/>
      <w:b/>
      <w:bCs/>
      <w:kern w:val="32"/>
      <w:sz w:val="28"/>
      <w:szCs w:val="32"/>
      <w:lang w:eastAsia="en-US"/>
    </w:rPr>
  </w:style>
  <w:style w:type="paragraph" w:customStyle="1" w:styleId="13">
    <w:name w:val="Заголовок оглавления1"/>
    <w:basedOn w:val="1"/>
    <w:next w:val="a"/>
    <w:uiPriority w:val="39"/>
    <w:unhideWhenUsed/>
    <w:qFormat/>
    <w:pPr>
      <w:keepLines/>
      <w:spacing w:after="0" w:line="259" w:lineRule="auto"/>
      <w:ind w:firstLine="0"/>
      <w:jc w:val="left"/>
      <w:outlineLvl w:val="9"/>
    </w:pPr>
    <w:rPr>
      <w:b w:val="0"/>
      <w:bCs w:val="0"/>
      <w:color w:val="2E74B5"/>
      <w:kern w:val="0"/>
      <w:lang w:eastAsia="ru-RU"/>
    </w:rPr>
  </w:style>
  <w:style w:type="paragraph" w:styleId="af8">
    <w:name w:val="No Spacing"/>
    <w:next w:val="1"/>
    <w:uiPriority w:val="1"/>
    <w:qFormat/>
    <w:pPr>
      <w:ind w:firstLine="709"/>
      <w:jc w:val="center"/>
    </w:pPr>
    <w:rPr>
      <w:rFonts w:eastAsia="Calibri"/>
      <w:b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qFormat/>
    <w:rPr>
      <w:rFonts w:eastAsia="Times New Roman" w:cs="Times New Roman"/>
      <w:b/>
      <w:bCs/>
      <w:iCs/>
      <w:sz w:val="28"/>
      <w:szCs w:val="28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customStyle="1" w:styleId="14">
    <w:name w:val="Сетка таблицы1"/>
    <w:basedOn w:val="a1"/>
    <w:uiPriority w:val="5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4">
    <w:name w:val="Подзаголовок Знак"/>
    <w:basedOn w:val="a0"/>
    <w:link w:val="af3"/>
    <w:qFormat/>
    <w:rPr>
      <w:rFonts w:eastAsia="Times New Roman"/>
      <w:b/>
      <w:bCs/>
      <w:sz w:val="24"/>
      <w:szCs w:val="24"/>
    </w:rPr>
  </w:style>
  <w:style w:type="character" w:customStyle="1" w:styleId="extended-textfull">
    <w:name w:val="extended-text__full"/>
    <w:basedOn w:val="a0"/>
    <w:qFormat/>
  </w:style>
  <w:style w:type="character" w:customStyle="1" w:styleId="extendedtext-short">
    <w:name w:val="extendedtext-short"/>
    <w:basedOn w:val="a0"/>
    <w:qFormat/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heatre-library.ru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jonder.ru/hrestoma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iblioclub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heatreplanet.ru/articles.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cterprofi.ru/" TargetMode="External"/><Relationship Id="rId10" Type="http://schemas.openxmlformats.org/officeDocument/2006/relationships/hyperlink" Target="http://www.gumer.info/bibliotek_buks/culture/teatr/_index.php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edu2020.kemgik.ru/" TargetMode="External"/><Relationship Id="rId14" Type="http://schemas.openxmlformats.org/officeDocument/2006/relationships/hyperlink" Target="http://biblioteka.teatr-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387826-3B54-430D-BEC8-2CBD40E65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12</Pages>
  <Words>3070</Words>
  <Characters>17504</Characters>
  <Application>Microsoft Office Word</Application>
  <DocSecurity>0</DocSecurity>
  <Lines>145</Lines>
  <Paragraphs>41</Paragraphs>
  <ScaleCrop>false</ScaleCrop>
  <Company>Reanimator Extreme Edition</Company>
  <LinksUpToDate>false</LinksUpToDate>
  <CharactersWithSpaces>20533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SAAT 777</dc:creator>
  <cp:lastModifiedBy>akter002</cp:lastModifiedBy>
  <cp:revision>36</cp:revision>
  <cp:lastPrinted>2019-04-11T05:14:00Z</cp:lastPrinted>
  <dcterms:created xsi:type="dcterms:W3CDTF">2022-12-12T03:34:00Z</dcterms:created>
  <dcterms:modified xsi:type="dcterms:W3CDTF">2025-05-02T06:16:00Z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AFFA69A6A49447DC9FE752D2A3A8CC6B_12</vt:lpwstr>
  </property>
</Properties>
</file>